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30" w:rsidRPr="00EF4971" w:rsidRDefault="00737148" w:rsidP="00644430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Di seguito breve descrizione di </w:t>
      </w:r>
      <w:r w:rsidR="00644430" w:rsidRPr="00EF4971">
        <w:rPr>
          <w:rFonts w:ascii="Lucida Console" w:hAnsi="Lucida Console"/>
          <w:sz w:val="24"/>
          <w:szCs w:val="24"/>
        </w:rPr>
        <w:t>cosa si sta cercando di "continuare" a fare a Reggio</w:t>
      </w:r>
      <w:r>
        <w:rPr>
          <w:rFonts w:ascii="Lucida Console" w:hAnsi="Lucida Console"/>
          <w:sz w:val="24"/>
          <w:szCs w:val="24"/>
        </w:rPr>
        <w:t xml:space="preserve">, in questa </w:t>
      </w:r>
      <w:r w:rsidR="00644430" w:rsidRPr="00EF4971">
        <w:rPr>
          <w:rFonts w:ascii="Lucida Console" w:hAnsi="Lucida Console"/>
          <w:sz w:val="24"/>
          <w:szCs w:val="24"/>
        </w:rPr>
        <w:t>fase tremenda</w:t>
      </w:r>
      <w:r>
        <w:rPr>
          <w:rFonts w:ascii="Lucida Console" w:hAnsi="Lucida Console"/>
          <w:sz w:val="24"/>
          <w:szCs w:val="24"/>
        </w:rPr>
        <w:t xml:space="preserve"> del SSN e della m</w:t>
      </w:r>
      <w:r w:rsidR="00644430" w:rsidRPr="00EF4971">
        <w:rPr>
          <w:rFonts w:ascii="Lucida Console" w:hAnsi="Lucida Console"/>
          <w:sz w:val="24"/>
          <w:szCs w:val="24"/>
        </w:rPr>
        <w:t>ia</w:t>
      </w:r>
      <w:r>
        <w:rPr>
          <w:rFonts w:ascii="Lucida Console" w:hAnsi="Lucida Console"/>
          <w:sz w:val="24"/>
          <w:szCs w:val="24"/>
        </w:rPr>
        <w:t xml:space="preserve"> p</w:t>
      </w:r>
      <w:r w:rsidR="00644430" w:rsidRPr="00EF4971">
        <w:rPr>
          <w:rFonts w:ascii="Lucida Console" w:hAnsi="Lucida Console"/>
          <w:sz w:val="24"/>
          <w:szCs w:val="24"/>
        </w:rPr>
        <w:t xml:space="preserve">ersonale storia di medico. Si è alla ricerca continua, giorno per giorno, di un equilibrio, che sappiamo estremamente </w:t>
      </w:r>
      <w:r>
        <w:rPr>
          <w:rFonts w:ascii="Lucida Console" w:hAnsi="Lucida Console"/>
          <w:sz w:val="24"/>
          <w:szCs w:val="24"/>
        </w:rPr>
        <w:t>fragile</w:t>
      </w:r>
      <w:r w:rsidR="00644430" w:rsidRPr="00EF4971">
        <w:rPr>
          <w:rFonts w:ascii="Lucida Console" w:hAnsi="Lucida Console"/>
          <w:sz w:val="24"/>
          <w:szCs w:val="24"/>
        </w:rPr>
        <w:t xml:space="preserve">, tra tutela della salute individuale e salvaguardia dei bisogni e dei diritti personali da una parte e tutela della salute pubblica e (lasciatemelo dire) del prezioso SSN dall'altra. Stiamo cercando in definitiva di tenere il servizio </w:t>
      </w:r>
      <w:proofErr w:type="spellStart"/>
      <w:r>
        <w:rPr>
          <w:rFonts w:ascii="Lucida Console" w:hAnsi="Lucida Console"/>
          <w:sz w:val="24"/>
          <w:szCs w:val="24"/>
        </w:rPr>
        <w:t>Serd</w:t>
      </w:r>
      <w:proofErr w:type="spellEnd"/>
      <w:r>
        <w:rPr>
          <w:rFonts w:ascii="Lucida Console" w:hAnsi="Lucida Console"/>
          <w:sz w:val="24"/>
          <w:szCs w:val="24"/>
        </w:rPr>
        <w:t xml:space="preserve"> ed ancor di più quello a bassa soglia </w:t>
      </w:r>
      <w:r w:rsidR="00644430" w:rsidRPr="00EF4971">
        <w:rPr>
          <w:rFonts w:ascii="Lucida Console" w:hAnsi="Lucida Console"/>
          <w:sz w:val="24"/>
          <w:szCs w:val="24"/>
        </w:rPr>
        <w:t xml:space="preserve">aperti, esponendo i pazienti, gli operatori e la comunità intera al minor rischio possibile. Anche al </w:t>
      </w:r>
      <w:proofErr w:type="spellStart"/>
      <w:r w:rsidR="00644430" w:rsidRPr="00EF4971">
        <w:rPr>
          <w:rFonts w:ascii="Lucida Console" w:hAnsi="Lucida Console"/>
          <w:sz w:val="24"/>
          <w:szCs w:val="24"/>
        </w:rPr>
        <w:t>serDP</w:t>
      </w:r>
      <w:proofErr w:type="spellEnd"/>
      <w:r w:rsidR="00644430" w:rsidRPr="00EF4971">
        <w:rPr>
          <w:rFonts w:ascii="Lucida Console" w:hAnsi="Lucida Console"/>
          <w:sz w:val="24"/>
          <w:szCs w:val="24"/>
        </w:rPr>
        <w:t xml:space="preserve"> </w:t>
      </w:r>
      <w:r>
        <w:rPr>
          <w:rFonts w:ascii="Lucida Console" w:hAnsi="Lucida Console"/>
          <w:sz w:val="24"/>
          <w:szCs w:val="24"/>
        </w:rPr>
        <w:t xml:space="preserve">di Reggio Emilia </w:t>
      </w:r>
      <w:r w:rsidR="00644430" w:rsidRPr="00EF4971">
        <w:rPr>
          <w:rFonts w:ascii="Lucida Console" w:hAnsi="Lucida Console"/>
          <w:sz w:val="24"/>
          <w:szCs w:val="24"/>
        </w:rPr>
        <w:t>abbiamo attuato, ormai da oltre 2 settimane, tutta una serie di misure volte a ridurre il rischio di diffusione del virus:</w:t>
      </w:r>
    </w:p>
    <w:p w:rsidR="00737148" w:rsidRPr="00737148" w:rsidRDefault="00644430" w:rsidP="00737148">
      <w:pPr>
        <w:jc w:val="both"/>
        <w:rPr>
          <w:rFonts w:ascii="Lucida Console" w:hAnsi="Lucida Console"/>
          <w:sz w:val="24"/>
          <w:szCs w:val="24"/>
        </w:rPr>
      </w:pPr>
      <w:r w:rsidRPr="00EF4971">
        <w:rPr>
          <w:rFonts w:ascii="Lucida Console" w:hAnsi="Lucida Console"/>
          <w:sz w:val="24"/>
          <w:szCs w:val="24"/>
        </w:rPr>
        <w:t xml:space="preserve">- </w:t>
      </w:r>
      <w:r w:rsidR="00737148">
        <w:rPr>
          <w:rFonts w:ascii="Lucida Console" w:hAnsi="Lucida Console"/>
          <w:sz w:val="24"/>
          <w:szCs w:val="24"/>
        </w:rPr>
        <w:t>Limitatamente alla disponibilità, DPI per</w:t>
      </w:r>
      <w:r w:rsidR="00535053">
        <w:rPr>
          <w:rFonts w:ascii="Lucida Console" w:hAnsi="Lucida Console"/>
          <w:sz w:val="24"/>
          <w:szCs w:val="24"/>
        </w:rPr>
        <w:t xml:space="preserve"> tutti </w:t>
      </w:r>
      <w:proofErr w:type="spellStart"/>
      <w:r w:rsidR="00535053">
        <w:rPr>
          <w:rFonts w:ascii="Lucida Console" w:hAnsi="Lucida Console"/>
          <w:sz w:val="24"/>
          <w:szCs w:val="24"/>
        </w:rPr>
        <w:t>gi</w:t>
      </w:r>
      <w:proofErr w:type="spellEnd"/>
      <w:r w:rsidR="00737148">
        <w:rPr>
          <w:rFonts w:ascii="Lucida Console" w:hAnsi="Lucida Console"/>
          <w:sz w:val="24"/>
          <w:szCs w:val="24"/>
        </w:rPr>
        <w:t xml:space="preserve"> operatori sanitari e psico-sociali, in modo differenziato e specifico per ciascun ruolo professionale secondo protocollo interno dell’azienda AUSL di Re (“</w:t>
      </w:r>
      <w:r w:rsidR="00737148" w:rsidRPr="00737148">
        <w:rPr>
          <w:rFonts w:ascii="Lucida Console" w:hAnsi="Lucida Console"/>
          <w:sz w:val="24"/>
          <w:szCs w:val="24"/>
        </w:rPr>
        <w:t>NUOVE indicazioni per prevenzione/controllo COVID-19 e utilizzo DPI in relazione al grado crescente di esposizione ad un caso sospetto</w:t>
      </w:r>
      <w:r w:rsidR="00737148">
        <w:rPr>
          <w:rFonts w:ascii="Lucida Console" w:hAnsi="Lucida Console"/>
          <w:sz w:val="24"/>
          <w:szCs w:val="24"/>
        </w:rPr>
        <w:t>” del 6.3.2020 p</w:t>
      </w:r>
      <w:r w:rsidR="00737148" w:rsidRPr="00737148">
        <w:rPr>
          <w:rFonts w:ascii="Lucida Console" w:hAnsi="Lucida Console"/>
          <w:sz w:val="24"/>
          <w:szCs w:val="24"/>
        </w:rPr>
        <w:t>rotocollo n° 2020/0029476 del 07/03/2020</w:t>
      </w:r>
      <w:r w:rsidR="00737148">
        <w:rPr>
          <w:rFonts w:ascii="Lucida Console" w:hAnsi="Lucida Console"/>
          <w:sz w:val="24"/>
          <w:szCs w:val="24"/>
        </w:rPr>
        <w:t xml:space="preserve">, </w:t>
      </w:r>
      <w:hyperlink r:id="rId5" w:history="1">
        <w:r w:rsidR="00737148" w:rsidRPr="00C907FE">
          <w:rPr>
            <w:rStyle w:val="Collegamentoipertestuale"/>
            <w:rFonts w:ascii="Lucida Console" w:hAnsi="Lucida Console"/>
            <w:sz w:val="24"/>
            <w:szCs w:val="24"/>
          </w:rPr>
          <w:t>https://portal.ausl.re.it/Pagine/DettaglioNews.aspx?ID=1452</w:t>
        </w:r>
      </w:hyperlink>
      <w:r w:rsidR="00737148">
        <w:rPr>
          <w:rFonts w:ascii="Lucida Console" w:hAnsi="Lucida Console"/>
          <w:sz w:val="24"/>
          <w:szCs w:val="24"/>
        </w:rPr>
        <w:t>)</w:t>
      </w:r>
    </w:p>
    <w:p w:rsidR="00535053" w:rsidRDefault="00737148" w:rsidP="00644430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- </w:t>
      </w:r>
      <w:r w:rsidR="00644430" w:rsidRPr="00EF4971">
        <w:rPr>
          <w:rFonts w:ascii="Lucida Console" w:hAnsi="Lucida Console"/>
          <w:sz w:val="24"/>
          <w:szCs w:val="24"/>
        </w:rPr>
        <w:t>Postazione triage all'accesso per individuare sin</w:t>
      </w:r>
      <w:r>
        <w:rPr>
          <w:rFonts w:ascii="Lucida Console" w:hAnsi="Lucida Console"/>
          <w:sz w:val="24"/>
          <w:szCs w:val="24"/>
        </w:rPr>
        <w:t xml:space="preserve">tomi e segni simili influenzali o criteri epidemiologici correlabili </w:t>
      </w:r>
      <w:r w:rsidR="00535053">
        <w:rPr>
          <w:rFonts w:ascii="Lucida Console" w:hAnsi="Lucida Console"/>
          <w:sz w:val="24"/>
          <w:szCs w:val="24"/>
        </w:rPr>
        <w:t>COVID-19</w:t>
      </w:r>
      <w:r>
        <w:rPr>
          <w:rFonts w:ascii="Lucida Console" w:hAnsi="Lucida Console"/>
          <w:sz w:val="24"/>
          <w:szCs w:val="24"/>
        </w:rPr>
        <w:t>;</w:t>
      </w:r>
      <w:r w:rsidR="00535053">
        <w:rPr>
          <w:rFonts w:ascii="Lucida Console" w:hAnsi="Lucida Console"/>
          <w:sz w:val="24"/>
          <w:szCs w:val="24"/>
        </w:rPr>
        <w:t xml:space="preserve"> l’operatore che effettua il triage è una figura sanitaria o socio-sanitaria adeguatamente formata, con DPI (mascherina, occhiali monouso o visiera, guanti, camice monouso e divise) e con l’ausilio di </w:t>
      </w:r>
      <w:proofErr w:type="spellStart"/>
      <w:r w:rsidR="00535053">
        <w:rPr>
          <w:rFonts w:ascii="Lucida Console" w:hAnsi="Lucida Console"/>
          <w:sz w:val="24"/>
          <w:szCs w:val="24"/>
        </w:rPr>
        <w:t>termoscan</w:t>
      </w:r>
      <w:proofErr w:type="spellEnd"/>
      <w:r w:rsidR="00535053">
        <w:rPr>
          <w:rFonts w:ascii="Lucida Console" w:hAnsi="Lucida Console"/>
          <w:sz w:val="24"/>
          <w:szCs w:val="24"/>
        </w:rPr>
        <w:t xml:space="preserve"> o termometro auricolare;</w:t>
      </w:r>
    </w:p>
    <w:p w:rsidR="00644430" w:rsidRPr="00EF4971" w:rsidRDefault="00644430" w:rsidP="00644430">
      <w:pPr>
        <w:jc w:val="both"/>
        <w:rPr>
          <w:rFonts w:ascii="Lucida Console" w:hAnsi="Lucida Console"/>
          <w:sz w:val="24"/>
          <w:szCs w:val="24"/>
        </w:rPr>
      </w:pPr>
      <w:r w:rsidRPr="00EF4971">
        <w:rPr>
          <w:rFonts w:ascii="Lucida Console" w:hAnsi="Lucida Console"/>
          <w:sz w:val="24"/>
          <w:szCs w:val="24"/>
        </w:rPr>
        <w:t>- accesso scaglionato per contrasto assembramenti nelle sale d'attesa;</w:t>
      </w:r>
    </w:p>
    <w:p w:rsidR="00644430" w:rsidRPr="00EF4971" w:rsidRDefault="00644430" w:rsidP="00644430">
      <w:pPr>
        <w:jc w:val="both"/>
        <w:rPr>
          <w:rFonts w:ascii="Lucida Console" w:hAnsi="Lucida Console"/>
          <w:sz w:val="24"/>
          <w:szCs w:val="24"/>
        </w:rPr>
      </w:pPr>
      <w:r w:rsidRPr="00EF4971">
        <w:rPr>
          <w:rFonts w:ascii="Lucida Console" w:hAnsi="Lucida Console"/>
          <w:sz w:val="24"/>
          <w:szCs w:val="24"/>
        </w:rPr>
        <w:t>- diminuire la frequenza di accesso (con consegna di affidi più lunghi);</w:t>
      </w:r>
    </w:p>
    <w:p w:rsidR="00644430" w:rsidRDefault="00644430" w:rsidP="00644430">
      <w:pPr>
        <w:jc w:val="both"/>
        <w:rPr>
          <w:rFonts w:ascii="Lucida Console" w:hAnsi="Lucida Console"/>
          <w:sz w:val="24"/>
          <w:szCs w:val="24"/>
        </w:rPr>
      </w:pPr>
      <w:r w:rsidRPr="00EF4971">
        <w:rPr>
          <w:rFonts w:ascii="Lucida Console" w:hAnsi="Lucida Console"/>
          <w:sz w:val="24"/>
          <w:szCs w:val="24"/>
        </w:rPr>
        <w:t xml:space="preserve">- sospensione di esami tossicologici urinari, </w:t>
      </w:r>
      <w:r w:rsidR="00535053">
        <w:rPr>
          <w:rFonts w:ascii="Lucida Console" w:hAnsi="Lucida Console"/>
          <w:sz w:val="24"/>
          <w:szCs w:val="24"/>
        </w:rPr>
        <w:t>che continuano ad essere eseguiti per</w:t>
      </w:r>
      <w:r w:rsidRPr="00EF4971">
        <w:rPr>
          <w:rFonts w:ascii="Lucida Console" w:hAnsi="Lucida Console"/>
          <w:sz w:val="24"/>
          <w:szCs w:val="24"/>
        </w:rPr>
        <w:t xml:space="preserve"> esigenze cliniche particolari</w:t>
      </w:r>
      <w:r w:rsidR="00535053">
        <w:rPr>
          <w:rFonts w:ascii="Lucida Console" w:hAnsi="Lucida Console"/>
          <w:sz w:val="24"/>
          <w:szCs w:val="24"/>
        </w:rPr>
        <w:t xml:space="preserve"> (nuovi accessi, quadri di intossicazione correlabile e sostanze psicotrope, dubbi diagnostici)</w:t>
      </w:r>
      <w:r w:rsidR="00906419">
        <w:rPr>
          <w:rFonts w:ascii="Lucida Console" w:hAnsi="Lucida Console"/>
          <w:sz w:val="24"/>
          <w:szCs w:val="24"/>
        </w:rPr>
        <w:t>;</w:t>
      </w:r>
    </w:p>
    <w:p w:rsidR="00906419" w:rsidRDefault="00906419" w:rsidP="00644430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- riduzione/sospensione degli inserimenti in comunità terapeutiche, attuato solo dopo accurata valutazione clinica ed eventuale tampone</w:t>
      </w:r>
      <w:r w:rsidR="00C45B2C">
        <w:rPr>
          <w:rFonts w:ascii="Lucida Console" w:hAnsi="Lucida Console"/>
          <w:sz w:val="24"/>
          <w:szCs w:val="24"/>
        </w:rPr>
        <w:t xml:space="preserve"> rinofaringeo per Coronavirus;</w:t>
      </w:r>
    </w:p>
    <w:p w:rsidR="00C45B2C" w:rsidRPr="00EF4971" w:rsidRDefault="00C45B2C" w:rsidP="00644430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- riduzione dell’attività clinica programmata, con attuazione di visite e colloqui individuali e non differibili, strutturati in specifici orari e giorni in cui minore è l’affluenza e vincolando l’accesso all’assenza di sintomi ILI, all’assenza di criteri clinici ed epidemiologici al triage, alla dotazione di DPI.</w:t>
      </w:r>
    </w:p>
    <w:p w:rsidR="00642717" w:rsidRDefault="00644430" w:rsidP="00B90EB3">
      <w:pPr>
        <w:jc w:val="both"/>
        <w:rPr>
          <w:rFonts w:ascii="Lucida Console" w:hAnsi="Lucida Console"/>
          <w:sz w:val="24"/>
          <w:szCs w:val="24"/>
        </w:rPr>
      </w:pPr>
      <w:r w:rsidRPr="00EF4971">
        <w:rPr>
          <w:rFonts w:ascii="Lucida Console" w:hAnsi="Lucida Console"/>
          <w:sz w:val="24"/>
          <w:szCs w:val="24"/>
        </w:rPr>
        <w:t xml:space="preserve">Il parlare, il confrontarsi assieme ai nostri utenti di tale emergenza, esplicitando anche i comportamenti connessi strettamente all'approvvigionamento ed uso delle sostanze e a rischio per la trasmissione del virus, è ritenuto elemento importante in grado di aumentare la consapevolezza e la alleanza terapeutica. L'impressione principale che si è riscontrata </w:t>
      </w:r>
      <w:r w:rsidR="00535053">
        <w:rPr>
          <w:rFonts w:ascii="Lucida Console" w:hAnsi="Lucida Console"/>
          <w:sz w:val="24"/>
          <w:szCs w:val="24"/>
        </w:rPr>
        <w:t xml:space="preserve">è </w:t>
      </w:r>
      <w:r w:rsidRPr="00EF4971">
        <w:rPr>
          <w:rFonts w:ascii="Lucida Console" w:hAnsi="Lucida Console"/>
          <w:sz w:val="24"/>
          <w:szCs w:val="24"/>
        </w:rPr>
        <w:t>una grande comprensione e collaborazione da parte della nostra utenza.</w:t>
      </w:r>
    </w:p>
    <w:p w:rsidR="00B90EB3" w:rsidRDefault="00EC7285" w:rsidP="00B90EB3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lastRenderedPageBreak/>
        <w:t xml:space="preserve">Permane la </w:t>
      </w:r>
      <w:r w:rsidR="00535053">
        <w:rPr>
          <w:rFonts w:ascii="Lucida Console" w:hAnsi="Lucida Console"/>
          <w:sz w:val="24"/>
          <w:szCs w:val="24"/>
        </w:rPr>
        <w:t>difficoltà</w:t>
      </w:r>
      <w:r w:rsidR="00906419">
        <w:rPr>
          <w:rFonts w:ascii="Lucida Console" w:hAnsi="Lucida Console"/>
          <w:sz w:val="24"/>
          <w:szCs w:val="24"/>
        </w:rPr>
        <w:t xml:space="preserve"> della gestione </w:t>
      </w:r>
      <w:r w:rsidR="00644430" w:rsidRPr="00EF4971">
        <w:rPr>
          <w:rFonts w:ascii="Lucida Console" w:hAnsi="Lucida Console"/>
          <w:sz w:val="24"/>
          <w:szCs w:val="24"/>
        </w:rPr>
        <w:t>dei</w:t>
      </w:r>
      <w:r w:rsidR="00535053">
        <w:rPr>
          <w:rFonts w:ascii="Lucida Console" w:hAnsi="Lucida Console"/>
          <w:sz w:val="24"/>
          <w:szCs w:val="24"/>
        </w:rPr>
        <w:t xml:space="preserve"> più fragili tra i nostri pazienti ed in particolare dei senza dimora e che incontriamo principalmente nell</w:t>
      </w:r>
      <w:r w:rsidR="00B90EB3">
        <w:rPr>
          <w:rFonts w:ascii="Lucida Console" w:hAnsi="Lucida Console"/>
          <w:sz w:val="24"/>
          <w:szCs w:val="24"/>
        </w:rPr>
        <w:t xml:space="preserve">’ambulatorio </w:t>
      </w:r>
      <w:proofErr w:type="spellStart"/>
      <w:r w:rsidR="00B90EB3">
        <w:rPr>
          <w:rFonts w:ascii="Lucida Console" w:hAnsi="Lucida Console"/>
          <w:sz w:val="24"/>
          <w:szCs w:val="24"/>
        </w:rPr>
        <w:t>serdp</w:t>
      </w:r>
      <w:proofErr w:type="spellEnd"/>
      <w:r w:rsidR="00B90EB3">
        <w:rPr>
          <w:rFonts w:ascii="Lucida Console" w:hAnsi="Lucida Console"/>
          <w:sz w:val="24"/>
          <w:szCs w:val="24"/>
        </w:rPr>
        <w:t xml:space="preserve"> a bassa</w:t>
      </w:r>
      <w:r w:rsidR="00535053">
        <w:rPr>
          <w:rFonts w:ascii="Lucida Console" w:hAnsi="Lucida Console"/>
          <w:sz w:val="24"/>
          <w:szCs w:val="24"/>
        </w:rPr>
        <w:t xml:space="preserve"> soglia di accesso</w:t>
      </w:r>
      <w:r w:rsidR="00B90EB3">
        <w:rPr>
          <w:rFonts w:ascii="Lucida Console" w:hAnsi="Lucida Console"/>
          <w:sz w:val="24"/>
          <w:szCs w:val="24"/>
        </w:rPr>
        <w:t>,</w:t>
      </w:r>
      <w:r w:rsidR="00535053">
        <w:rPr>
          <w:rFonts w:ascii="Lucida Console" w:hAnsi="Lucida Console"/>
          <w:sz w:val="24"/>
          <w:szCs w:val="24"/>
        </w:rPr>
        <w:t xml:space="preserve"> </w:t>
      </w:r>
      <w:r w:rsidR="00B90EB3">
        <w:rPr>
          <w:rFonts w:ascii="Lucida Console" w:hAnsi="Lucida Console"/>
          <w:sz w:val="24"/>
          <w:szCs w:val="24"/>
        </w:rPr>
        <w:t xml:space="preserve">al quale </w:t>
      </w:r>
      <w:r w:rsidR="00F91850" w:rsidRPr="00F91850">
        <w:rPr>
          <w:rFonts w:ascii="Lucida Console" w:hAnsi="Lucida Console"/>
          <w:sz w:val="24"/>
          <w:szCs w:val="24"/>
        </w:rPr>
        <w:t>si affianca</w:t>
      </w:r>
      <w:r w:rsidR="00B90EB3">
        <w:rPr>
          <w:rFonts w:ascii="Lucida Console" w:hAnsi="Lucida Console"/>
          <w:sz w:val="24"/>
          <w:szCs w:val="24"/>
        </w:rPr>
        <w:t>no l’attività ed i locali</w:t>
      </w:r>
      <w:r w:rsidR="00F91850" w:rsidRPr="00F91850">
        <w:rPr>
          <w:rFonts w:ascii="Lucida Console" w:hAnsi="Lucida Console"/>
          <w:sz w:val="24"/>
          <w:szCs w:val="24"/>
        </w:rPr>
        <w:t xml:space="preserve"> quella del drop-in, gestito dalla cooperativa LA Quercia</w:t>
      </w:r>
      <w:r w:rsidR="00B90EB3">
        <w:rPr>
          <w:rFonts w:ascii="Lucida Console" w:hAnsi="Lucida Console"/>
          <w:sz w:val="24"/>
          <w:szCs w:val="24"/>
        </w:rPr>
        <w:t xml:space="preserve">. Assieme al drop-in di Parma, penso sia </w:t>
      </w:r>
      <w:r w:rsidR="00F91850" w:rsidRPr="00F91850">
        <w:rPr>
          <w:rFonts w:ascii="Lucida Console" w:hAnsi="Lucida Console"/>
          <w:sz w:val="24"/>
          <w:szCs w:val="24"/>
        </w:rPr>
        <w:t>uno dei pochi servizi diurni che co</w:t>
      </w:r>
      <w:r w:rsidR="00B90EB3">
        <w:rPr>
          <w:rFonts w:ascii="Lucida Console" w:hAnsi="Lucida Console"/>
          <w:sz w:val="24"/>
          <w:szCs w:val="24"/>
        </w:rPr>
        <w:t xml:space="preserve">ntinuano a rimanere aperti e che continua ad essere </w:t>
      </w:r>
      <w:r w:rsidR="00F91850" w:rsidRPr="00F91850">
        <w:rPr>
          <w:rFonts w:ascii="Lucida Console" w:hAnsi="Lucida Console"/>
          <w:sz w:val="24"/>
          <w:szCs w:val="24"/>
        </w:rPr>
        <w:t>luog</w:t>
      </w:r>
      <w:r w:rsidR="00B90EB3">
        <w:rPr>
          <w:rFonts w:ascii="Lucida Console" w:hAnsi="Lucida Console"/>
          <w:sz w:val="24"/>
          <w:szCs w:val="24"/>
        </w:rPr>
        <w:t>o</w:t>
      </w:r>
      <w:r w:rsidR="00F91850" w:rsidRPr="00F91850">
        <w:rPr>
          <w:rFonts w:ascii="Lucida Console" w:hAnsi="Lucida Console"/>
          <w:sz w:val="24"/>
          <w:szCs w:val="24"/>
        </w:rPr>
        <w:t xml:space="preserve"> di riferimento di persone che vivono in strada.</w:t>
      </w:r>
      <w:r w:rsidR="00B90EB3">
        <w:rPr>
          <w:rFonts w:ascii="Lucida Console" w:hAnsi="Lucida Console"/>
          <w:sz w:val="24"/>
          <w:szCs w:val="24"/>
        </w:rPr>
        <w:t xml:space="preserve"> I</w:t>
      </w:r>
      <w:r w:rsidR="00F91850" w:rsidRPr="00F91850">
        <w:rPr>
          <w:rFonts w:ascii="Lucida Console" w:hAnsi="Lucida Console"/>
          <w:sz w:val="24"/>
          <w:szCs w:val="24"/>
        </w:rPr>
        <w:t>l Comune e</w:t>
      </w:r>
      <w:r w:rsidR="00B90EB3">
        <w:rPr>
          <w:rFonts w:ascii="Lucida Console" w:hAnsi="Lucida Console"/>
          <w:sz w:val="24"/>
          <w:szCs w:val="24"/>
        </w:rPr>
        <w:t xml:space="preserve"> L'azienda </w:t>
      </w:r>
      <w:proofErr w:type="spellStart"/>
      <w:r w:rsidR="00B90EB3">
        <w:rPr>
          <w:rFonts w:ascii="Lucida Console" w:hAnsi="Lucida Console"/>
          <w:sz w:val="24"/>
          <w:szCs w:val="24"/>
        </w:rPr>
        <w:t>USl</w:t>
      </w:r>
      <w:proofErr w:type="spellEnd"/>
      <w:r w:rsidR="00B90EB3">
        <w:rPr>
          <w:rFonts w:ascii="Lucida Console" w:hAnsi="Lucida Console"/>
          <w:sz w:val="24"/>
          <w:szCs w:val="24"/>
        </w:rPr>
        <w:t xml:space="preserve"> di Reggio Emilia, a conferma dell’essenzialità di tali servizi, </w:t>
      </w:r>
      <w:r w:rsidR="00F91850" w:rsidRPr="00F91850">
        <w:rPr>
          <w:rFonts w:ascii="Lucida Console" w:hAnsi="Lucida Console"/>
          <w:sz w:val="24"/>
          <w:szCs w:val="24"/>
        </w:rPr>
        <w:t>hanno chiesto un allargamento delle ore di apertura del servizio, al fine di evitare che i nostri pazienti con disagio anche abitativo, stiano in strada (non è stato ampliato</w:t>
      </w:r>
      <w:r w:rsidR="00B90EB3">
        <w:rPr>
          <w:rFonts w:ascii="Lucida Console" w:hAnsi="Lucida Console"/>
          <w:sz w:val="24"/>
          <w:szCs w:val="24"/>
        </w:rPr>
        <w:t>, però,</w:t>
      </w:r>
      <w:r w:rsidR="00F91850" w:rsidRPr="00F91850">
        <w:rPr>
          <w:rFonts w:ascii="Lucida Console" w:hAnsi="Lucida Console"/>
          <w:sz w:val="24"/>
          <w:szCs w:val="24"/>
        </w:rPr>
        <w:t xml:space="preserve"> l'orario del dormitorio). Anche qui abbiamo attuato una serie di interventi tesi a ridurre le occasioni di diffusione virale</w:t>
      </w:r>
      <w:r w:rsidR="00305DFD">
        <w:rPr>
          <w:rFonts w:ascii="Lucida Console" w:hAnsi="Lucida Console"/>
          <w:sz w:val="24"/>
          <w:szCs w:val="24"/>
        </w:rPr>
        <w:t>.</w:t>
      </w:r>
    </w:p>
    <w:p w:rsidR="00305DFD" w:rsidRPr="00305DFD" w:rsidRDefault="00305DFD" w:rsidP="00305DFD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1. </w:t>
      </w:r>
      <w:r w:rsidRPr="00305DFD">
        <w:rPr>
          <w:rFonts w:ascii="Lucida Console" w:hAnsi="Lucida Console"/>
          <w:sz w:val="24"/>
          <w:szCs w:val="24"/>
        </w:rPr>
        <w:t>TRIAGE</w:t>
      </w:r>
    </w:p>
    <w:p w:rsidR="00642717" w:rsidRPr="00305DFD" w:rsidRDefault="00305DFD" w:rsidP="00305DFD">
      <w:pPr>
        <w:jc w:val="both"/>
        <w:rPr>
          <w:rFonts w:ascii="Lucida Console" w:hAnsi="Lucida Console"/>
          <w:sz w:val="24"/>
          <w:szCs w:val="24"/>
        </w:rPr>
      </w:pPr>
      <w:r w:rsidRPr="00305DFD">
        <w:rPr>
          <w:rFonts w:ascii="Lucida Console" w:hAnsi="Lucida Console"/>
          <w:sz w:val="24"/>
          <w:szCs w:val="24"/>
        </w:rPr>
        <w:t>S</w:t>
      </w:r>
      <w:r w:rsidR="00642717" w:rsidRPr="00305DFD">
        <w:rPr>
          <w:rFonts w:ascii="Lucida Console" w:hAnsi="Lucida Console"/>
          <w:sz w:val="24"/>
          <w:szCs w:val="24"/>
        </w:rPr>
        <w:t xml:space="preserve">i è creato nella struttura un unico punto di accesso, al fine di ridurre il rischio di ingressi da </w:t>
      </w:r>
      <w:r w:rsidR="00642717" w:rsidRPr="00305DFD">
        <w:rPr>
          <w:rFonts w:ascii="Lucida Console" w:hAnsi="Lucida Console"/>
          <w:sz w:val="24"/>
          <w:szCs w:val="24"/>
        </w:rPr>
        <w:t xml:space="preserve">parte di persone non </w:t>
      </w:r>
      <w:proofErr w:type="spellStart"/>
      <w:r w:rsidR="00642717" w:rsidRPr="00305DFD">
        <w:rPr>
          <w:rFonts w:ascii="Lucida Console" w:hAnsi="Lucida Console"/>
          <w:sz w:val="24"/>
          <w:szCs w:val="24"/>
        </w:rPr>
        <w:t>screenate</w:t>
      </w:r>
      <w:proofErr w:type="spellEnd"/>
      <w:r w:rsidR="00642717" w:rsidRPr="00305DFD">
        <w:rPr>
          <w:rFonts w:ascii="Lucida Console" w:hAnsi="Lucida Console"/>
          <w:sz w:val="24"/>
          <w:szCs w:val="24"/>
        </w:rPr>
        <w:t>.</w:t>
      </w:r>
      <w:r w:rsidR="00642717" w:rsidRPr="00305DFD">
        <w:rPr>
          <w:rFonts w:ascii="Lucida Console" w:hAnsi="Lucida Console"/>
          <w:sz w:val="24"/>
          <w:szCs w:val="24"/>
        </w:rPr>
        <w:t xml:space="preserve"> Da lì entrano tutte le persone che accedono alla struttura sia per le sole cure ambulatoriali sia per le prestazioni del drop-in.</w:t>
      </w:r>
      <w:r w:rsidR="00642717" w:rsidRPr="00305DFD">
        <w:rPr>
          <w:rFonts w:ascii="Lucida Console" w:hAnsi="Lucida Console"/>
          <w:sz w:val="24"/>
          <w:szCs w:val="24"/>
        </w:rPr>
        <w:t xml:space="preserve"> L’operatore del triage indossa i seguenti DPI: mascherina, camice monouso e guanti; visiera od occhiali, cuffia. Il triage prevede la presenza fissa di un operatore dell’equipe del drop-in affiancato, in genere, da una figura sanitaria o da un’altra educatrice AUSL addes</w:t>
      </w:r>
      <w:r w:rsidRPr="00305DFD">
        <w:rPr>
          <w:rFonts w:ascii="Lucida Console" w:hAnsi="Lucida Console"/>
          <w:sz w:val="24"/>
          <w:szCs w:val="24"/>
        </w:rPr>
        <w:t>trata nell’attività del triage. All’arrivo dell’utente:</w:t>
      </w:r>
    </w:p>
    <w:p w:rsidR="00642717" w:rsidRPr="00642717" w:rsidRDefault="00305DFD" w:rsidP="00642717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- detersione</w:t>
      </w:r>
      <w:r w:rsidR="00642717" w:rsidRPr="00642717">
        <w:rPr>
          <w:rFonts w:ascii="Lucida Console" w:hAnsi="Lucida Console"/>
          <w:sz w:val="24"/>
          <w:szCs w:val="24"/>
        </w:rPr>
        <w:t xml:space="preserve"> </w:t>
      </w:r>
      <w:r>
        <w:rPr>
          <w:rFonts w:ascii="Lucida Console" w:hAnsi="Lucida Console"/>
          <w:sz w:val="24"/>
          <w:szCs w:val="24"/>
        </w:rPr>
        <w:t>del</w:t>
      </w:r>
      <w:r w:rsidR="00642717" w:rsidRPr="00642717">
        <w:rPr>
          <w:rFonts w:ascii="Lucida Console" w:hAnsi="Lucida Console"/>
          <w:sz w:val="24"/>
          <w:szCs w:val="24"/>
        </w:rPr>
        <w:t>le mani con soluzione gel idroalcolica;</w:t>
      </w:r>
    </w:p>
    <w:p w:rsidR="00642717" w:rsidRPr="00642717" w:rsidRDefault="00305DFD" w:rsidP="00642717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- </w:t>
      </w:r>
      <w:r w:rsidR="00642717" w:rsidRPr="00642717">
        <w:rPr>
          <w:rFonts w:ascii="Lucida Console" w:hAnsi="Lucida Console"/>
          <w:sz w:val="24"/>
          <w:szCs w:val="24"/>
        </w:rPr>
        <w:t xml:space="preserve">consegna </w:t>
      </w:r>
      <w:r>
        <w:rPr>
          <w:rFonts w:ascii="Lucida Console" w:hAnsi="Lucida Console"/>
          <w:sz w:val="24"/>
          <w:szCs w:val="24"/>
        </w:rPr>
        <w:t xml:space="preserve">di </w:t>
      </w:r>
      <w:r w:rsidR="00642717" w:rsidRPr="00642717">
        <w:rPr>
          <w:rFonts w:ascii="Lucida Console" w:hAnsi="Lucida Console"/>
          <w:sz w:val="24"/>
          <w:szCs w:val="24"/>
        </w:rPr>
        <w:t>mascherina</w:t>
      </w:r>
      <w:r>
        <w:rPr>
          <w:rFonts w:ascii="Lucida Console" w:hAnsi="Lucida Console"/>
          <w:sz w:val="24"/>
          <w:szCs w:val="24"/>
        </w:rPr>
        <w:t xml:space="preserve"> monouso</w:t>
      </w:r>
      <w:r w:rsidR="00642717" w:rsidRPr="00642717">
        <w:rPr>
          <w:rFonts w:ascii="Lucida Console" w:hAnsi="Lucida Console"/>
          <w:sz w:val="24"/>
          <w:szCs w:val="24"/>
        </w:rPr>
        <w:t xml:space="preserve"> che la persona indosserà, almeno, per tutta la permanenza nella struttura;</w:t>
      </w:r>
    </w:p>
    <w:p w:rsidR="00642717" w:rsidRPr="00642717" w:rsidRDefault="00642717" w:rsidP="00642717">
      <w:pPr>
        <w:jc w:val="both"/>
        <w:rPr>
          <w:rFonts w:ascii="Lucida Console" w:hAnsi="Lucida Console"/>
          <w:sz w:val="24"/>
          <w:szCs w:val="24"/>
        </w:rPr>
      </w:pPr>
      <w:r w:rsidRPr="00642717">
        <w:rPr>
          <w:rFonts w:ascii="Lucida Console" w:hAnsi="Lucida Console"/>
          <w:sz w:val="24"/>
          <w:szCs w:val="24"/>
        </w:rPr>
        <w:t>- misura</w:t>
      </w:r>
      <w:r w:rsidR="00305DFD">
        <w:rPr>
          <w:rFonts w:ascii="Lucida Console" w:hAnsi="Lucida Console"/>
          <w:sz w:val="24"/>
          <w:szCs w:val="24"/>
        </w:rPr>
        <w:t>zione della</w:t>
      </w:r>
      <w:r w:rsidRPr="00642717">
        <w:rPr>
          <w:rFonts w:ascii="Lucida Console" w:hAnsi="Lucida Console"/>
          <w:sz w:val="24"/>
          <w:szCs w:val="24"/>
        </w:rPr>
        <w:t xml:space="preserve"> temperatura corporea</w:t>
      </w:r>
      <w:r w:rsidR="00305DFD">
        <w:rPr>
          <w:rFonts w:ascii="Lucida Console" w:hAnsi="Lucida Console"/>
          <w:sz w:val="24"/>
          <w:szCs w:val="24"/>
        </w:rPr>
        <w:t xml:space="preserve"> con termometro auricolare</w:t>
      </w:r>
      <w:r w:rsidRPr="00642717">
        <w:rPr>
          <w:rFonts w:ascii="Lucida Console" w:hAnsi="Lucida Console"/>
          <w:sz w:val="24"/>
          <w:szCs w:val="24"/>
        </w:rPr>
        <w:t>;</w:t>
      </w:r>
    </w:p>
    <w:p w:rsidR="00642717" w:rsidRDefault="00642717" w:rsidP="00642717">
      <w:pPr>
        <w:jc w:val="both"/>
        <w:rPr>
          <w:rFonts w:ascii="Lucida Console" w:hAnsi="Lucida Console"/>
          <w:sz w:val="24"/>
          <w:szCs w:val="24"/>
        </w:rPr>
      </w:pPr>
      <w:r w:rsidRPr="00642717">
        <w:rPr>
          <w:rFonts w:ascii="Lucida Console" w:hAnsi="Lucida Console"/>
          <w:sz w:val="24"/>
          <w:szCs w:val="24"/>
        </w:rPr>
        <w:t xml:space="preserve">- breve intervista tesa ad individuare i principali sintomi compatibili con COVID-19 o eventuali </w:t>
      </w:r>
      <w:r w:rsidR="00305DFD">
        <w:rPr>
          <w:rFonts w:ascii="Lucida Console" w:hAnsi="Lucida Console"/>
          <w:sz w:val="24"/>
          <w:szCs w:val="24"/>
        </w:rPr>
        <w:t xml:space="preserve">spostamenti e/o </w:t>
      </w:r>
      <w:r w:rsidR="00EC7285">
        <w:rPr>
          <w:rFonts w:ascii="Lucida Console" w:hAnsi="Lucida Console"/>
          <w:sz w:val="24"/>
          <w:szCs w:val="24"/>
        </w:rPr>
        <w:t>contatti a rischio;</w:t>
      </w:r>
    </w:p>
    <w:p w:rsidR="00EC7285" w:rsidRDefault="00EC7285" w:rsidP="00642717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- info-educazione su </w:t>
      </w:r>
      <w:r w:rsidRPr="00EC7285">
        <w:rPr>
          <w:rFonts w:ascii="Lucida Console" w:hAnsi="Lucida Console"/>
          <w:sz w:val="24"/>
          <w:szCs w:val="24"/>
        </w:rPr>
        <w:t xml:space="preserve">norme di distanziamento e </w:t>
      </w:r>
      <w:r>
        <w:rPr>
          <w:rFonts w:ascii="Lucida Console" w:hAnsi="Lucida Console"/>
          <w:sz w:val="24"/>
          <w:szCs w:val="24"/>
        </w:rPr>
        <w:t xml:space="preserve">d’igiene </w:t>
      </w:r>
      <w:r w:rsidRPr="00EC7285">
        <w:rPr>
          <w:rFonts w:ascii="Lucida Console" w:hAnsi="Lucida Console"/>
          <w:sz w:val="24"/>
          <w:szCs w:val="24"/>
        </w:rPr>
        <w:t xml:space="preserve">raccomandate dall’OMS e </w:t>
      </w:r>
      <w:r>
        <w:rPr>
          <w:rFonts w:ascii="Lucida Console" w:hAnsi="Lucida Console"/>
          <w:sz w:val="24"/>
          <w:szCs w:val="24"/>
        </w:rPr>
        <w:t xml:space="preserve">dal Ministero Salute (Decalogo) </w:t>
      </w:r>
      <w:r w:rsidRPr="00EC7285">
        <w:rPr>
          <w:rFonts w:ascii="Lucida Console" w:hAnsi="Lucida Console"/>
          <w:sz w:val="24"/>
          <w:szCs w:val="24"/>
        </w:rPr>
        <w:t xml:space="preserve">comunicate sia verbalmente sia tramite </w:t>
      </w:r>
      <w:proofErr w:type="spellStart"/>
      <w:r w:rsidRPr="00EC7285">
        <w:rPr>
          <w:rFonts w:ascii="Lucida Console" w:hAnsi="Lucida Console"/>
          <w:sz w:val="24"/>
          <w:szCs w:val="24"/>
        </w:rPr>
        <w:t>depliant</w:t>
      </w:r>
      <w:proofErr w:type="spellEnd"/>
      <w:r w:rsidRPr="00EC7285">
        <w:rPr>
          <w:rFonts w:ascii="Lucida Console" w:hAnsi="Lucida Console"/>
          <w:sz w:val="24"/>
          <w:szCs w:val="24"/>
        </w:rPr>
        <w:t xml:space="preserve"> multilingue</w:t>
      </w:r>
      <w:r>
        <w:rPr>
          <w:rFonts w:ascii="Lucida Console" w:hAnsi="Lucida Console"/>
          <w:sz w:val="24"/>
          <w:szCs w:val="24"/>
        </w:rPr>
        <w:t>.</w:t>
      </w:r>
    </w:p>
    <w:p w:rsidR="00305DFD" w:rsidRDefault="00305DFD" w:rsidP="00F91850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2. DPI</w:t>
      </w:r>
    </w:p>
    <w:p w:rsidR="00F91850" w:rsidRPr="00F91850" w:rsidRDefault="00305DFD" w:rsidP="00F91850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P</w:t>
      </w:r>
      <w:r w:rsidR="00F91850" w:rsidRPr="00F91850">
        <w:rPr>
          <w:rFonts w:ascii="Lucida Console" w:hAnsi="Lucida Console"/>
          <w:sz w:val="24"/>
          <w:szCs w:val="24"/>
        </w:rPr>
        <w:t>residi di protezione per gli operatori (camice</w:t>
      </w:r>
      <w:r>
        <w:rPr>
          <w:rFonts w:ascii="Lucida Console" w:hAnsi="Lucida Console"/>
          <w:sz w:val="24"/>
          <w:szCs w:val="24"/>
        </w:rPr>
        <w:t xml:space="preserve"> monouso</w:t>
      </w:r>
      <w:r w:rsidR="00F91850" w:rsidRPr="00F91850">
        <w:rPr>
          <w:rFonts w:ascii="Lucida Console" w:hAnsi="Lucida Console"/>
          <w:sz w:val="24"/>
          <w:szCs w:val="24"/>
        </w:rPr>
        <w:t>, mascherina</w:t>
      </w:r>
      <w:r>
        <w:rPr>
          <w:rFonts w:ascii="Lucida Console" w:hAnsi="Lucida Console"/>
          <w:sz w:val="24"/>
          <w:szCs w:val="24"/>
        </w:rPr>
        <w:t xml:space="preserve"> chirurgica</w:t>
      </w:r>
      <w:r w:rsidR="00F91850" w:rsidRPr="00F91850">
        <w:rPr>
          <w:rFonts w:ascii="Lucida Console" w:hAnsi="Lucida Console"/>
          <w:sz w:val="24"/>
          <w:szCs w:val="24"/>
        </w:rPr>
        <w:t>, occhiali</w:t>
      </w:r>
      <w:r>
        <w:rPr>
          <w:rFonts w:ascii="Lucida Console" w:hAnsi="Lucida Console"/>
          <w:sz w:val="24"/>
          <w:szCs w:val="24"/>
        </w:rPr>
        <w:t xml:space="preserve"> o visiera, monouso</w:t>
      </w:r>
      <w:r w:rsidR="00F91850" w:rsidRPr="00F91850">
        <w:rPr>
          <w:rFonts w:ascii="Lucida Console" w:hAnsi="Lucida Console"/>
          <w:sz w:val="24"/>
          <w:szCs w:val="24"/>
        </w:rPr>
        <w:t>, guanti</w:t>
      </w:r>
      <w:r>
        <w:rPr>
          <w:rFonts w:ascii="Lucida Console" w:hAnsi="Lucida Console"/>
          <w:sz w:val="24"/>
          <w:szCs w:val="24"/>
        </w:rPr>
        <w:t>, cuffia</w:t>
      </w:r>
      <w:r w:rsidR="00F91850" w:rsidRPr="00F91850">
        <w:rPr>
          <w:rFonts w:ascii="Lucida Console" w:hAnsi="Lucida Console"/>
          <w:sz w:val="24"/>
          <w:szCs w:val="24"/>
        </w:rPr>
        <w:t>)</w:t>
      </w:r>
      <w:r w:rsidR="00B90EB3">
        <w:rPr>
          <w:rFonts w:ascii="Lucida Console" w:hAnsi="Lucida Console"/>
          <w:sz w:val="24"/>
          <w:szCs w:val="24"/>
        </w:rPr>
        <w:t>;</w:t>
      </w:r>
    </w:p>
    <w:p w:rsidR="00305DFD" w:rsidRDefault="00305DFD" w:rsidP="00F91850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3.COUNSELLING</w:t>
      </w:r>
    </w:p>
    <w:p w:rsidR="00B90EB3" w:rsidRDefault="00305DFD" w:rsidP="00F91850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In assenza di </w:t>
      </w:r>
      <w:r w:rsidR="00EC7285">
        <w:rPr>
          <w:rFonts w:ascii="Lucida Console" w:hAnsi="Lucida Console"/>
          <w:sz w:val="24"/>
          <w:szCs w:val="24"/>
        </w:rPr>
        <w:t>criteri clinici e/o epidemiologici</w:t>
      </w:r>
      <w:r w:rsidRPr="00305DFD">
        <w:rPr>
          <w:rFonts w:ascii="Lucida Console" w:hAnsi="Lucida Console"/>
          <w:sz w:val="24"/>
          <w:szCs w:val="24"/>
        </w:rPr>
        <w:t>: l’utente può e</w:t>
      </w:r>
      <w:r w:rsidR="00EC7285">
        <w:rPr>
          <w:rFonts w:ascii="Lucida Console" w:hAnsi="Lucida Console"/>
          <w:sz w:val="24"/>
          <w:szCs w:val="24"/>
        </w:rPr>
        <w:t>ntrare e permanere in struttura</w:t>
      </w:r>
      <w:r w:rsidRPr="00305DFD">
        <w:rPr>
          <w:rFonts w:ascii="Lucida Console" w:hAnsi="Lucida Console"/>
          <w:sz w:val="24"/>
          <w:szCs w:val="24"/>
        </w:rPr>
        <w:t xml:space="preserve">. Si continua il counselling su pratiche di consumo e di rdd correlate a minor rischio di patologie correlate e di contagio COVID-19 (vedi informativa </w:t>
      </w:r>
      <w:proofErr w:type="spellStart"/>
      <w:r w:rsidRPr="00305DFD">
        <w:rPr>
          <w:rFonts w:ascii="Lucida Console" w:hAnsi="Lucida Console"/>
          <w:sz w:val="24"/>
          <w:szCs w:val="24"/>
        </w:rPr>
        <w:t>ItaNPUD</w:t>
      </w:r>
      <w:proofErr w:type="spellEnd"/>
      <w:r w:rsidRPr="00305DFD">
        <w:rPr>
          <w:rFonts w:ascii="Lucida Console" w:hAnsi="Lucida Console"/>
          <w:sz w:val="24"/>
          <w:szCs w:val="24"/>
        </w:rPr>
        <w:t>).</w:t>
      </w:r>
      <w:r w:rsidR="00EC7285">
        <w:rPr>
          <w:rFonts w:ascii="Lucida Console" w:hAnsi="Lucida Console"/>
          <w:sz w:val="24"/>
          <w:szCs w:val="24"/>
        </w:rPr>
        <w:t xml:space="preserve"> M</w:t>
      </w:r>
      <w:r w:rsidR="00F91850" w:rsidRPr="00F91850">
        <w:rPr>
          <w:rFonts w:ascii="Lucida Console" w:hAnsi="Lucida Console"/>
          <w:sz w:val="24"/>
          <w:szCs w:val="24"/>
        </w:rPr>
        <w:t xml:space="preserve">onitoraggio continuo degli utenti </w:t>
      </w:r>
      <w:r w:rsidR="00B90EB3" w:rsidRPr="00F91850">
        <w:rPr>
          <w:rFonts w:ascii="Lucida Console" w:hAnsi="Lucida Console"/>
          <w:sz w:val="24"/>
          <w:szCs w:val="24"/>
        </w:rPr>
        <w:t>affinché</w:t>
      </w:r>
      <w:r w:rsidR="00F91850" w:rsidRPr="00F91850">
        <w:rPr>
          <w:rFonts w:ascii="Lucida Console" w:hAnsi="Lucida Console"/>
          <w:sz w:val="24"/>
          <w:szCs w:val="24"/>
        </w:rPr>
        <w:t xml:space="preserve"> adottino e mantengano </w:t>
      </w:r>
      <w:r w:rsidR="00B90EB3">
        <w:rPr>
          <w:rFonts w:ascii="Lucida Console" w:hAnsi="Lucida Console"/>
          <w:sz w:val="24"/>
          <w:szCs w:val="24"/>
        </w:rPr>
        <w:t>comportamenti di distanziamento</w:t>
      </w:r>
      <w:r w:rsidR="00EC7285">
        <w:rPr>
          <w:rFonts w:ascii="Lucida Console" w:hAnsi="Lucida Console"/>
          <w:sz w:val="24"/>
          <w:szCs w:val="24"/>
        </w:rPr>
        <w:t xml:space="preserve"> e d’igiene</w:t>
      </w:r>
      <w:r w:rsidR="00B90EB3">
        <w:rPr>
          <w:rFonts w:ascii="Lucida Console" w:hAnsi="Lucida Console"/>
          <w:sz w:val="24"/>
          <w:szCs w:val="24"/>
        </w:rPr>
        <w:t>;</w:t>
      </w:r>
    </w:p>
    <w:p w:rsidR="00EC7285" w:rsidRDefault="00EC7285" w:rsidP="00F91850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4. MODIICHE AGLI AMIBIENTI STRUTTURA</w:t>
      </w:r>
    </w:p>
    <w:p w:rsidR="00F91850" w:rsidRPr="00F91850" w:rsidRDefault="00EC7285" w:rsidP="00F91850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-</w:t>
      </w:r>
      <w:r w:rsidR="00F91850" w:rsidRPr="00F91850">
        <w:rPr>
          <w:rFonts w:ascii="Lucida Console" w:hAnsi="Lucida Console"/>
          <w:sz w:val="24"/>
          <w:szCs w:val="24"/>
        </w:rPr>
        <w:t xml:space="preserve"> distanziamento delle sedie e dei posti in sala pasto con accesso </w:t>
      </w:r>
      <w:r w:rsidR="00B90EB3" w:rsidRPr="00F91850">
        <w:rPr>
          <w:rFonts w:ascii="Lucida Console" w:hAnsi="Lucida Console"/>
          <w:sz w:val="24"/>
          <w:szCs w:val="24"/>
        </w:rPr>
        <w:t>alla</w:t>
      </w:r>
      <w:r w:rsidR="00F91850" w:rsidRPr="00F91850">
        <w:rPr>
          <w:rFonts w:ascii="Lucida Console" w:hAnsi="Lucida Console"/>
          <w:sz w:val="24"/>
          <w:szCs w:val="24"/>
        </w:rPr>
        <w:t xml:space="preserve"> mensa scaglionato e a turni</w:t>
      </w:r>
    </w:p>
    <w:p w:rsidR="00642717" w:rsidRDefault="00F91850" w:rsidP="00F91850">
      <w:pPr>
        <w:jc w:val="both"/>
        <w:rPr>
          <w:rFonts w:ascii="Lucida Console" w:hAnsi="Lucida Console"/>
          <w:sz w:val="24"/>
          <w:szCs w:val="24"/>
        </w:rPr>
      </w:pPr>
      <w:r w:rsidRPr="00F91850">
        <w:rPr>
          <w:rFonts w:ascii="Lucida Console" w:hAnsi="Lucida Console"/>
          <w:sz w:val="24"/>
          <w:szCs w:val="24"/>
        </w:rPr>
        <w:lastRenderedPageBreak/>
        <w:t>- chiusura della sal</w:t>
      </w:r>
      <w:r w:rsidR="00EC7285">
        <w:rPr>
          <w:rFonts w:ascii="Lucida Console" w:hAnsi="Lucida Console"/>
          <w:sz w:val="24"/>
          <w:szCs w:val="24"/>
        </w:rPr>
        <w:t>a riposo e del "calcio balilla";</w:t>
      </w:r>
    </w:p>
    <w:p w:rsidR="00EC7285" w:rsidRDefault="00EC7285" w:rsidP="00F91850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- accesso s</w:t>
      </w:r>
      <w:r w:rsidRPr="00EC7285">
        <w:rPr>
          <w:rFonts w:ascii="Lucida Console" w:hAnsi="Lucida Console"/>
          <w:sz w:val="24"/>
          <w:szCs w:val="24"/>
        </w:rPr>
        <w:t xml:space="preserve">caglionato </w:t>
      </w:r>
      <w:r>
        <w:rPr>
          <w:rFonts w:ascii="Lucida Console" w:hAnsi="Lucida Console"/>
          <w:sz w:val="24"/>
          <w:szCs w:val="24"/>
        </w:rPr>
        <w:t>e limitato in numero, in sala mensa dove sono state apportate tutta una serie di modifiche finalizzate a ridurre ogni occasione di contaminazione</w:t>
      </w:r>
    </w:p>
    <w:p w:rsidR="00AC7F86" w:rsidRDefault="00906419" w:rsidP="00F91850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L’osservazione sui consumi. Al momento la sensazione, coincidete anche con il riferito dei nostri utenti, </w:t>
      </w:r>
      <w:r w:rsidR="00642717">
        <w:rPr>
          <w:rFonts w:ascii="Lucida Console" w:hAnsi="Lucida Console"/>
          <w:sz w:val="24"/>
          <w:szCs w:val="24"/>
        </w:rPr>
        <w:t xml:space="preserve">è </w:t>
      </w:r>
      <w:r w:rsidR="00F91850" w:rsidRPr="00F91850">
        <w:rPr>
          <w:rFonts w:ascii="Lucida Console" w:hAnsi="Lucida Console"/>
          <w:sz w:val="24"/>
          <w:szCs w:val="24"/>
        </w:rPr>
        <w:t>che l'uso di sostanze sia ridotto</w:t>
      </w:r>
      <w:r>
        <w:rPr>
          <w:rFonts w:ascii="Lucida Console" w:hAnsi="Lucida Console"/>
          <w:sz w:val="24"/>
          <w:szCs w:val="24"/>
        </w:rPr>
        <w:t>,</w:t>
      </w:r>
      <w:r w:rsidR="00F91850" w:rsidRPr="00F91850">
        <w:rPr>
          <w:rFonts w:ascii="Lucida Console" w:hAnsi="Lucida Console"/>
          <w:sz w:val="24"/>
          <w:szCs w:val="24"/>
        </w:rPr>
        <w:t xml:space="preserve"> a conferma dell</w:t>
      </w:r>
      <w:r w:rsidR="00642717">
        <w:rPr>
          <w:rFonts w:ascii="Lucida Console" w:hAnsi="Lucida Console"/>
          <w:sz w:val="24"/>
          <w:szCs w:val="24"/>
        </w:rPr>
        <w:t>’</w:t>
      </w:r>
      <w:r w:rsidR="00F91850" w:rsidRPr="00F91850">
        <w:rPr>
          <w:rFonts w:ascii="Lucida Console" w:hAnsi="Lucida Console"/>
          <w:sz w:val="24"/>
          <w:szCs w:val="24"/>
        </w:rPr>
        <w:t>importa</w:t>
      </w:r>
      <w:r w:rsidR="00642717">
        <w:rPr>
          <w:rFonts w:ascii="Lucida Console" w:hAnsi="Lucida Console"/>
          <w:sz w:val="24"/>
          <w:szCs w:val="24"/>
        </w:rPr>
        <w:t>n</w:t>
      </w:r>
      <w:r>
        <w:rPr>
          <w:rFonts w:ascii="Lucida Console" w:hAnsi="Lucida Console"/>
          <w:sz w:val="24"/>
          <w:szCs w:val="24"/>
        </w:rPr>
        <w:t>te ruolo</w:t>
      </w:r>
      <w:r w:rsidR="00F91850" w:rsidRPr="00F91850">
        <w:rPr>
          <w:rFonts w:ascii="Lucida Console" w:hAnsi="Lucida Console"/>
          <w:sz w:val="24"/>
          <w:szCs w:val="24"/>
        </w:rPr>
        <w:t xml:space="preserve"> </w:t>
      </w:r>
      <w:r>
        <w:rPr>
          <w:rFonts w:ascii="Lucida Console" w:hAnsi="Lucida Console"/>
          <w:sz w:val="24"/>
          <w:szCs w:val="24"/>
        </w:rPr>
        <w:t xml:space="preserve">che </w:t>
      </w:r>
      <w:r w:rsidR="00642717">
        <w:rPr>
          <w:rFonts w:ascii="Lucida Console" w:hAnsi="Lucida Console"/>
          <w:sz w:val="24"/>
          <w:szCs w:val="24"/>
        </w:rPr>
        <w:t xml:space="preserve">l’interazione individuo-contesto (teoria </w:t>
      </w:r>
      <w:proofErr w:type="spellStart"/>
      <w:r w:rsidR="00642717">
        <w:rPr>
          <w:rFonts w:ascii="Lucida Console" w:hAnsi="Lucida Console"/>
          <w:sz w:val="24"/>
          <w:szCs w:val="24"/>
        </w:rPr>
        <w:t>Z</w:t>
      </w:r>
      <w:r w:rsidR="00F91850" w:rsidRPr="00F91850">
        <w:rPr>
          <w:rFonts w:ascii="Lucida Console" w:hAnsi="Lucida Console"/>
          <w:sz w:val="24"/>
          <w:szCs w:val="24"/>
        </w:rPr>
        <w:t>inberg</w:t>
      </w:r>
      <w:proofErr w:type="spellEnd"/>
      <w:r w:rsidR="00642717">
        <w:rPr>
          <w:rFonts w:ascii="Lucida Console" w:hAnsi="Lucida Console"/>
          <w:sz w:val="24"/>
          <w:szCs w:val="24"/>
        </w:rPr>
        <w:t>,</w:t>
      </w:r>
      <w:r w:rsidR="00F91850" w:rsidRPr="00F91850">
        <w:rPr>
          <w:rFonts w:ascii="Lucida Console" w:hAnsi="Lucida Console"/>
          <w:sz w:val="24"/>
          <w:szCs w:val="24"/>
        </w:rPr>
        <w:t xml:space="preserve"> set setting an</w:t>
      </w:r>
      <w:r w:rsidR="00642717">
        <w:rPr>
          <w:rFonts w:ascii="Lucida Console" w:hAnsi="Lucida Console"/>
          <w:sz w:val="24"/>
          <w:szCs w:val="24"/>
        </w:rPr>
        <w:t>d</w:t>
      </w:r>
      <w:r w:rsidR="00F91850" w:rsidRPr="00F91850">
        <w:rPr>
          <w:rFonts w:ascii="Lucida Console" w:hAnsi="Lucida Console"/>
          <w:sz w:val="24"/>
          <w:szCs w:val="24"/>
        </w:rPr>
        <w:t xml:space="preserve"> drugs) ha sulla eziopatogenesi e sull'evoluzione clinica del disturbo d'uso</w:t>
      </w:r>
      <w:r w:rsidR="00642717">
        <w:rPr>
          <w:rFonts w:ascii="Lucida Console" w:hAnsi="Lucida Console"/>
          <w:sz w:val="24"/>
          <w:szCs w:val="24"/>
        </w:rPr>
        <w:t>: effetto "paura" agito dal virus,</w:t>
      </w:r>
      <w:r w:rsidR="00642717" w:rsidRPr="00642717">
        <w:rPr>
          <w:rFonts w:ascii="Lucida Console" w:hAnsi="Lucida Console"/>
          <w:sz w:val="24"/>
          <w:szCs w:val="24"/>
        </w:rPr>
        <w:t xml:space="preserve"> riduzione dell'accessibilità alla sostanza</w:t>
      </w:r>
      <w:r w:rsidR="00642717">
        <w:rPr>
          <w:rFonts w:ascii="Lucida Console" w:hAnsi="Lucida Console"/>
          <w:sz w:val="24"/>
          <w:szCs w:val="24"/>
        </w:rPr>
        <w:t xml:space="preserve"> e divieto libera circolazione</w:t>
      </w:r>
      <w:r w:rsidR="00F91850" w:rsidRPr="00F91850">
        <w:rPr>
          <w:rFonts w:ascii="Lucida Console" w:hAnsi="Lucida Console"/>
          <w:sz w:val="24"/>
          <w:szCs w:val="24"/>
        </w:rPr>
        <w:t>. Ma questo nel breve termine. Non so, se le cose dovessero prolungarsi quale potrebbe essere l'evoluzione del comportamento e dello stato psicologico dei nostri pazienti</w:t>
      </w:r>
      <w:r>
        <w:rPr>
          <w:rFonts w:ascii="Lucida Console" w:hAnsi="Lucida Console"/>
          <w:sz w:val="24"/>
          <w:szCs w:val="24"/>
        </w:rPr>
        <w:t>, chiamando noi professionisti a modalità nuove di sostegno motivazionale, monitoraggio clinico.</w:t>
      </w:r>
    </w:p>
    <w:p w:rsidR="00AC7F86" w:rsidRDefault="00AC7F86" w:rsidP="00F91850">
      <w:p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PROPOSTE</w:t>
      </w:r>
    </w:p>
    <w:p w:rsidR="00ED547E" w:rsidRDefault="00ED547E" w:rsidP="00AC7F86">
      <w:pPr>
        <w:pStyle w:val="Paragrafoelenco"/>
        <w:numPr>
          <w:ilvl w:val="0"/>
          <w:numId w:val="6"/>
        </w:num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Definizione Percorso </w:t>
      </w:r>
      <w:proofErr w:type="spellStart"/>
      <w:r>
        <w:rPr>
          <w:rFonts w:ascii="Lucida Console" w:hAnsi="Lucida Console"/>
          <w:sz w:val="24"/>
          <w:szCs w:val="24"/>
        </w:rPr>
        <w:t>Covid</w:t>
      </w:r>
      <w:proofErr w:type="spellEnd"/>
      <w:r>
        <w:rPr>
          <w:rFonts w:ascii="Lucida Console" w:hAnsi="Lucida Console"/>
          <w:sz w:val="24"/>
          <w:szCs w:val="24"/>
        </w:rPr>
        <w:t xml:space="preserve"> CT. Ad esempio prevedere strutture specifiche per i nuovi ingressi dove far alloggiare costoro per i primi 14 gg. Richiesta di tampone </w:t>
      </w:r>
      <w:proofErr w:type="spellStart"/>
      <w:r>
        <w:rPr>
          <w:rFonts w:ascii="Lucida Console" w:hAnsi="Lucida Console"/>
          <w:sz w:val="24"/>
          <w:szCs w:val="24"/>
        </w:rPr>
        <w:t>pre</w:t>
      </w:r>
      <w:proofErr w:type="spellEnd"/>
      <w:r>
        <w:rPr>
          <w:rFonts w:ascii="Lucida Console" w:hAnsi="Lucida Console"/>
          <w:sz w:val="24"/>
          <w:szCs w:val="24"/>
        </w:rPr>
        <w:t>-ingresso, consapevoli che l’eventuale negatività non da certezza assoluta del non già avvenuto contagio.</w:t>
      </w:r>
    </w:p>
    <w:p w:rsidR="00F91850" w:rsidRDefault="00ED547E" w:rsidP="00AC7F86">
      <w:pPr>
        <w:pStyle w:val="Paragrafoelenco"/>
        <w:numPr>
          <w:ilvl w:val="0"/>
          <w:numId w:val="6"/>
        </w:numPr>
        <w:jc w:val="both"/>
        <w:rPr>
          <w:rFonts w:ascii="Lucida Console" w:hAnsi="Lucida Console"/>
          <w:sz w:val="24"/>
          <w:szCs w:val="24"/>
        </w:rPr>
      </w:pPr>
      <w:proofErr w:type="spellStart"/>
      <w:r>
        <w:rPr>
          <w:rFonts w:ascii="Lucida Console" w:hAnsi="Lucida Console"/>
          <w:sz w:val="24"/>
          <w:szCs w:val="24"/>
        </w:rPr>
        <w:t>MODALITà</w:t>
      </w:r>
      <w:proofErr w:type="spellEnd"/>
      <w:r>
        <w:rPr>
          <w:rFonts w:ascii="Lucida Console" w:hAnsi="Lucida Console"/>
          <w:sz w:val="24"/>
          <w:szCs w:val="24"/>
        </w:rPr>
        <w:t xml:space="preserve"> SOSTEGNO E TRATTAMENTO A DISTANZA. </w:t>
      </w:r>
      <w:r w:rsidR="00906419" w:rsidRPr="00AC7F86">
        <w:rPr>
          <w:rFonts w:ascii="Lucida Console" w:hAnsi="Lucida Console"/>
          <w:sz w:val="24"/>
          <w:szCs w:val="24"/>
        </w:rPr>
        <w:t>Sicuramente da sostenere un ricorso alla consulenza e sostegno telefonico e telematico</w:t>
      </w:r>
      <w:r w:rsidR="00C45B2C" w:rsidRPr="00AC7F86">
        <w:rPr>
          <w:rFonts w:ascii="Lucida Console" w:hAnsi="Lucida Console"/>
          <w:sz w:val="24"/>
          <w:szCs w:val="24"/>
        </w:rPr>
        <w:t xml:space="preserve"> o l’invio di interviste e questionari on-line o l’individuazione da pare degli colleghi educatori o psicosociali di attività da svolgere a casa</w:t>
      </w:r>
      <w:r w:rsidR="00906419" w:rsidRPr="00AC7F86">
        <w:rPr>
          <w:rFonts w:ascii="Lucida Console" w:hAnsi="Lucida Console"/>
          <w:sz w:val="24"/>
          <w:szCs w:val="24"/>
        </w:rPr>
        <w:t xml:space="preserve"> (Dr. Roberto Mollica)</w:t>
      </w:r>
      <w:r w:rsidR="00C45B2C" w:rsidRPr="00AC7F86">
        <w:rPr>
          <w:rFonts w:ascii="Lucida Console" w:hAnsi="Lucida Console"/>
          <w:sz w:val="24"/>
          <w:szCs w:val="24"/>
        </w:rPr>
        <w:t>.</w:t>
      </w:r>
    </w:p>
    <w:p w:rsidR="00ED547E" w:rsidRDefault="00ED547E" w:rsidP="00AC7F86">
      <w:pPr>
        <w:pStyle w:val="Paragrafoelenco"/>
        <w:numPr>
          <w:ilvl w:val="0"/>
          <w:numId w:val="6"/>
        </w:num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PREPARAZIONE IO PER MEDICI OSPEDALIERI IMPIEGATI IN REPARTI E STUTTURE COVID PER IL TRATTAMENTO DI PAZIENTI CON DUS.</w:t>
      </w:r>
    </w:p>
    <w:p w:rsidR="00ED547E" w:rsidRPr="00AC7F86" w:rsidRDefault="00ED547E" w:rsidP="00AC7F86">
      <w:pPr>
        <w:pStyle w:val="Paragrafoelenco"/>
        <w:numPr>
          <w:ilvl w:val="0"/>
          <w:numId w:val="6"/>
        </w:numPr>
        <w:jc w:val="bot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STUDIO OSSERVAZIONALE SU PZ EILISTI TRATTATI CON DISULFIRAM E COVID POSITIVI?</w:t>
      </w:r>
      <w:bookmarkStart w:id="0" w:name="_GoBack"/>
      <w:bookmarkEnd w:id="0"/>
    </w:p>
    <w:sectPr w:rsidR="00ED547E" w:rsidRPr="00AC7F86" w:rsidSect="00562C06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E89"/>
    <w:multiLevelType w:val="hybridMultilevel"/>
    <w:tmpl w:val="36B8A226"/>
    <w:lvl w:ilvl="0" w:tplc="21AACA8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E4B8B"/>
    <w:multiLevelType w:val="hybridMultilevel"/>
    <w:tmpl w:val="5BE85AD6"/>
    <w:lvl w:ilvl="0" w:tplc="396C5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E58E7"/>
    <w:multiLevelType w:val="hybridMultilevel"/>
    <w:tmpl w:val="78EC54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6D7B"/>
    <w:multiLevelType w:val="hybridMultilevel"/>
    <w:tmpl w:val="A65CBF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732E1"/>
    <w:multiLevelType w:val="hybridMultilevel"/>
    <w:tmpl w:val="B6987B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270FE"/>
    <w:multiLevelType w:val="hybridMultilevel"/>
    <w:tmpl w:val="85326230"/>
    <w:lvl w:ilvl="0" w:tplc="49C8D9F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30"/>
    <w:rsid w:val="00280757"/>
    <w:rsid w:val="00305DFD"/>
    <w:rsid w:val="00535053"/>
    <w:rsid w:val="00562C06"/>
    <w:rsid w:val="00642717"/>
    <w:rsid w:val="00644430"/>
    <w:rsid w:val="00737148"/>
    <w:rsid w:val="00906419"/>
    <w:rsid w:val="00946F03"/>
    <w:rsid w:val="00AC7F86"/>
    <w:rsid w:val="00B90EB3"/>
    <w:rsid w:val="00C45B2C"/>
    <w:rsid w:val="00EC7285"/>
    <w:rsid w:val="00ED547E"/>
    <w:rsid w:val="00F35CB8"/>
    <w:rsid w:val="00F9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4F39"/>
  <w15:chartTrackingRefBased/>
  <w15:docId w15:val="{7D76B5C2-5724-4DCD-87DA-B677F65A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443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714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0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ausl.re.it/Pagine/DettaglioNews.aspx?ID=14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luana.oddi@outlook.it</dc:creator>
  <cp:keywords/>
  <dc:description/>
  <cp:lastModifiedBy>luana.oddi@outlook.it</cp:lastModifiedBy>
  <cp:revision>3</cp:revision>
  <dcterms:created xsi:type="dcterms:W3CDTF">2020-03-23T05:24:00Z</dcterms:created>
  <dcterms:modified xsi:type="dcterms:W3CDTF">2020-03-23T06:53:00Z</dcterms:modified>
</cp:coreProperties>
</file>