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0" w:rsidRDefault="00AC05C0" w:rsidP="00AC05C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proofErr w:type="spellStart"/>
      <w:r>
        <w:rPr>
          <w:rFonts w:ascii="Times New Roman" w:hAnsi="Times New Roman" w:cs="Times New Roman"/>
          <w:b/>
          <w:i/>
        </w:rPr>
        <w:t>Gambling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Pathways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Questionnaire</w:t>
      </w:r>
      <w:proofErr w:type="spellEnd"/>
      <w:r>
        <w:rPr>
          <w:rFonts w:ascii="Times New Roman" w:hAnsi="Times New Roman" w:cs="Times New Roman"/>
        </w:rPr>
        <w:t xml:space="preserve"> (GPQ)  è uno strumento realizzato da Lia </w:t>
      </w:r>
      <w:proofErr w:type="spellStart"/>
      <w:r>
        <w:rPr>
          <w:rFonts w:ascii="Times New Roman" w:hAnsi="Times New Roman" w:cs="Times New Roman"/>
        </w:rPr>
        <w:t>Nower</w:t>
      </w:r>
      <w:proofErr w:type="spellEnd"/>
      <w:r>
        <w:rPr>
          <w:rFonts w:ascii="Times New Roman" w:hAnsi="Times New Roman" w:cs="Times New Roman"/>
        </w:rPr>
        <w:t xml:space="preserve"> e Alex Blaszczynski (2017) sulla base del </w:t>
      </w:r>
      <w:proofErr w:type="spellStart"/>
      <w:r>
        <w:rPr>
          <w:rFonts w:ascii="Times New Roman" w:hAnsi="Times New Roman" w:cs="Times New Roman"/>
          <w:i/>
        </w:rPr>
        <w:t>Pathways</w:t>
      </w:r>
      <w:proofErr w:type="spellEnd"/>
      <w:r>
        <w:rPr>
          <w:rFonts w:ascii="Times New Roman" w:hAnsi="Times New Roman" w:cs="Times New Roman"/>
          <w:i/>
        </w:rPr>
        <w:t xml:space="preserve"> Model</w:t>
      </w:r>
      <w:r>
        <w:rPr>
          <w:rFonts w:ascii="Times New Roman" w:hAnsi="Times New Roman" w:cs="Times New Roman"/>
        </w:rPr>
        <w:t xml:space="preserve"> da loro precedentemente elaborato  (Blaszczynski e </w:t>
      </w:r>
      <w:proofErr w:type="spellStart"/>
      <w:r>
        <w:rPr>
          <w:rFonts w:ascii="Times New Roman" w:hAnsi="Times New Roman" w:cs="Times New Roman"/>
        </w:rPr>
        <w:t>Nower</w:t>
      </w:r>
      <w:proofErr w:type="spellEnd"/>
      <w:r>
        <w:rPr>
          <w:rFonts w:ascii="Times New Roman" w:hAnsi="Times New Roman" w:cs="Times New Roman"/>
        </w:rPr>
        <w:t>, 2002).</w:t>
      </w:r>
    </w:p>
    <w:p w:rsidR="00AC05C0" w:rsidRDefault="00AC05C0" w:rsidP="00AC05C0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Già da alcuni anni i professionisti che operano nell’ambito del trattamento del Disturbo da Gioco d’Azzardo utilizzano il </w:t>
      </w:r>
      <w:proofErr w:type="spellStart"/>
      <w:r>
        <w:rPr>
          <w:rFonts w:ascii="Times New Roman" w:hAnsi="Times New Roman" w:cs="Times New Roman"/>
          <w:i/>
        </w:rPr>
        <w:t>Pathways</w:t>
      </w:r>
      <w:proofErr w:type="spellEnd"/>
      <w:r>
        <w:rPr>
          <w:rFonts w:ascii="Times New Roman" w:hAnsi="Times New Roman" w:cs="Times New Roman"/>
          <w:i/>
        </w:rPr>
        <w:t xml:space="preserve"> Model</w:t>
      </w:r>
      <w:r>
        <w:rPr>
          <w:rFonts w:ascii="Times New Roman" w:hAnsi="Times New Roman" w:cs="Times New Roman"/>
        </w:rPr>
        <w:t xml:space="preserve"> per comprendere meglio le specificità del paziente che richiede il trattamento. Questo modello, come più volte riportato nei vari  contributi in questo volume, si è rivelato operativamente assai utile nel lavoro di </w:t>
      </w:r>
      <w:proofErr w:type="spellStart"/>
      <w:r>
        <w:rPr>
          <w:rFonts w:ascii="Times New Roman" w:hAnsi="Times New Roman" w:cs="Times New Roman"/>
        </w:rPr>
        <w:t>assessment</w:t>
      </w:r>
      <w:proofErr w:type="spellEnd"/>
      <w:r>
        <w:rPr>
          <w:rFonts w:ascii="Times New Roman" w:hAnsi="Times New Roman" w:cs="Times New Roman"/>
        </w:rPr>
        <w:t xml:space="preserve"> e forse per questo rispetto ad altri  ha avuto una maggiore diffusione e popolarità. </w:t>
      </w:r>
    </w:p>
    <w:p w:rsidR="00AC05C0" w:rsidRDefault="00AC05C0" w:rsidP="00AC05C0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A"/>
          <w:lang w:bidi="hi-IN"/>
        </w:rPr>
        <w:t xml:space="preserve">Il </w:t>
      </w:r>
      <w:proofErr w:type="spellStart"/>
      <w:r>
        <w:rPr>
          <w:rFonts w:ascii="Times New Roman" w:eastAsia="Calibri" w:hAnsi="Times New Roman" w:cs="Times New Roman"/>
          <w:i/>
          <w:color w:val="00000A"/>
          <w:lang w:bidi="hi-IN"/>
        </w:rPr>
        <w:t>Gambling</w:t>
      </w:r>
      <w:proofErr w:type="spellEnd"/>
      <w:r>
        <w:rPr>
          <w:rFonts w:ascii="Times New Roman" w:eastAsia="Calibri" w:hAnsi="Times New Roman" w:cs="Times New Roman"/>
          <w:i/>
          <w:color w:val="00000A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A"/>
          <w:lang w:bidi="hi-IN"/>
        </w:rPr>
        <w:t>Pathways</w:t>
      </w:r>
      <w:proofErr w:type="spellEnd"/>
      <w:r>
        <w:rPr>
          <w:rFonts w:ascii="Times New Roman" w:eastAsia="Calibri" w:hAnsi="Times New Roman" w:cs="Times New Roman"/>
          <w:i/>
          <w:color w:val="00000A"/>
          <w:lang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A"/>
          <w:lang w:bidi="hi-IN"/>
        </w:rPr>
        <w:t>Questionnaire</w:t>
      </w:r>
      <w:proofErr w:type="spellEnd"/>
      <w:r>
        <w:rPr>
          <w:rFonts w:ascii="Times New Roman" w:eastAsia="Calibri" w:hAnsi="Times New Roman" w:cs="Times New Roman"/>
          <w:color w:val="00000A"/>
          <w:lang w:bidi="hi-IN"/>
        </w:rPr>
        <w:t xml:space="preserve"> (GPQ) è costituito da 48 </w:t>
      </w:r>
      <w:proofErr w:type="spellStart"/>
      <w:r>
        <w:rPr>
          <w:rFonts w:ascii="Times New Roman" w:eastAsia="Calibri" w:hAnsi="Times New Roman" w:cs="Times New Roman"/>
          <w:i/>
          <w:color w:val="00000A"/>
          <w:lang w:bidi="hi-IN"/>
        </w:rPr>
        <w:t>items</w:t>
      </w:r>
      <w:proofErr w:type="spellEnd"/>
      <w:r>
        <w:rPr>
          <w:rFonts w:ascii="Times New Roman" w:eastAsia="Calibri" w:hAnsi="Times New Roman" w:cs="Times New Roman"/>
          <w:color w:val="00000A"/>
          <w:lang w:bidi="hi-IN"/>
        </w:rPr>
        <w:t xml:space="preserve"> che  esplorano  la modalità di insorgenza del Disturbo da Gioco d’Azzardo, la relazione tra tono dell’umore e avvio del comportamento di gioco d’azzardo, l’eventuale presenza di traumi, la gestione dello stress, la propensione al rischio, la presenza o meno di tratti di impulsività e di tratti antisociali, il ruolo e il significato del gioco d’azzardo nella vita del giocatore.</w:t>
      </w: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>Il paziente ha 6 opzioni di risposta per ogni item, da 1 (totalmente in disaccordo) a 6 (totalmente d’accordo).</w:t>
      </w: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 xml:space="preserve">In base al numero di condizioni che soddisfano le sotto - scale relative alle tipologie, ricavabili dal confronto tra i punteggi ottenuti e i valori soglia previsti, si ottiene l’attribuzione del paziente a una determinata tipologia. </w:t>
      </w: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>Il GPQ è in corso di validazione in diversi paesi europei.</w:t>
      </w: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 xml:space="preserve">In  Italia si è costituito un gruppo di lavoro per la validazione del GPQ (con l’autorizzazione e il supporto di Lia </w:t>
      </w:r>
      <w:proofErr w:type="spellStart"/>
      <w:r>
        <w:rPr>
          <w:rFonts w:ascii="Times New Roman" w:eastAsia="Calibri" w:hAnsi="Times New Roman" w:cs="Times New Roman"/>
          <w:color w:val="00000A"/>
          <w:lang w:bidi="hi-IN"/>
        </w:rPr>
        <w:t>Nower</w:t>
      </w:r>
      <w:proofErr w:type="spellEnd"/>
      <w:r>
        <w:rPr>
          <w:rFonts w:ascii="Times New Roman" w:eastAsia="Calibri" w:hAnsi="Times New Roman" w:cs="Times New Roman"/>
          <w:color w:val="00000A"/>
          <w:lang w:bidi="hi-IN"/>
        </w:rPr>
        <w:t xml:space="preserve"> e Alex Blaszczynski), che tradotto il questionario in lingua italiana, sta attualmente  procedendo alla validazione (in fase di completamento), con il coinvolgimento di numerosi servizi in tutto il territorio nazionale.</w:t>
      </w: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</w:p>
    <w:p w:rsidR="00AC05C0" w:rsidRDefault="00AC05C0" w:rsidP="00AC05C0">
      <w:pPr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A"/>
          <w:lang w:bidi="hi-IN"/>
        </w:rPr>
      </w:pPr>
      <w:r>
        <w:rPr>
          <w:rFonts w:ascii="Times New Roman" w:eastAsia="Calibri" w:hAnsi="Times New Roman" w:cs="Times New Roman"/>
          <w:b/>
          <w:color w:val="00000A"/>
          <w:lang w:bidi="hi-IN"/>
        </w:rPr>
        <w:t>Il  GPQ è stato tradotto i Italiano dai seguenti  clinici e ricercatori:</w:t>
      </w:r>
    </w:p>
    <w:p w:rsidR="00AC05C0" w:rsidRDefault="00AC05C0" w:rsidP="00AC05C0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>Onofrio Casciani, psicologo, psicoterapeuta, Ambulatorio Specialistico Gioco d’Azzardo Patologico ASL Roma1 (ex ASL RM E), coordinatore del Gruppo d’Interesse Nazionale SITD (Società Italiana Tossicodipendenze) per il Disturbo da Gioco d’Azzardo</w:t>
      </w:r>
    </w:p>
    <w:p w:rsidR="00AC05C0" w:rsidRDefault="00AC05C0" w:rsidP="00AC05C0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 xml:space="preserve">Ornella De Luca, Psicologa psicoterapeuta Ambulatorio Specialistico Gioco d’Azzardo Patologico ASL Roma 1 – Gruppo d’Interesse Nazionale SITD sul Disturbo da Gioco d’Azzardo Daniela </w:t>
      </w:r>
      <w:proofErr w:type="spellStart"/>
      <w:r>
        <w:rPr>
          <w:rFonts w:ascii="Times New Roman" w:eastAsia="Calibri" w:hAnsi="Times New Roman" w:cs="Times New Roman"/>
          <w:color w:val="00000A"/>
          <w:lang w:bidi="hi-IN"/>
        </w:rPr>
        <w:t>Capitanucci</w:t>
      </w:r>
      <w:proofErr w:type="spellEnd"/>
      <w:r>
        <w:rPr>
          <w:rFonts w:ascii="Times New Roman" w:eastAsia="Calibri" w:hAnsi="Times New Roman" w:cs="Times New Roman"/>
          <w:color w:val="00000A"/>
          <w:lang w:bidi="hi-IN"/>
        </w:rPr>
        <w:t>, Psicologa Psicoterapeuta Associazione AND – Azzardo e Nuove Dipendenze</w:t>
      </w:r>
    </w:p>
    <w:p w:rsidR="00AC05C0" w:rsidRDefault="00AC05C0" w:rsidP="00AC05C0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 xml:space="preserve">Graziano </w:t>
      </w:r>
      <w:proofErr w:type="spellStart"/>
      <w:r>
        <w:rPr>
          <w:rFonts w:ascii="Times New Roman" w:eastAsia="Calibri" w:hAnsi="Times New Roman" w:cs="Times New Roman"/>
          <w:color w:val="00000A"/>
          <w:lang w:bidi="hi-IN"/>
        </w:rPr>
        <w:t>Bellio</w:t>
      </w:r>
      <w:proofErr w:type="spellEnd"/>
      <w:r>
        <w:rPr>
          <w:rFonts w:ascii="Times New Roman" w:eastAsia="Calibri" w:hAnsi="Times New Roman" w:cs="Times New Roman"/>
          <w:color w:val="00000A"/>
          <w:lang w:bidi="hi-IN"/>
        </w:rPr>
        <w:t>, Medico Psichiatra e psicoterapeuta, Direttore Dipartimento per le Dipendenze AUSL n. 8 di Asolo (TV) – Associazione ALEA</w:t>
      </w:r>
    </w:p>
    <w:p w:rsidR="00AC05C0" w:rsidRDefault="00AC05C0" w:rsidP="00AC05C0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hAnsi="Times New Roman" w:cs="Times New Roman"/>
        </w:rPr>
        <w:t xml:space="preserve">Caterina Primi, Docente di Psicometria,  Università di Firenze  </w:t>
      </w:r>
    </w:p>
    <w:p w:rsidR="00AC05C0" w:rsidRDefault="00AC05C0" w:rsidP="00AC05C0">
      <w:pPr>
        <w:widowControl w:val="0"/>
        <w:numPr>
          <w:ilvl w:val="1"/>
          <w:numId w:val="1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color w:val="00000A"/>
          <w:lang w:bidi="hi-IN"/>
        </w:rPr>
        <w:t>Gabriele Zanardi, Neuropsicologo, Psicoterapeuta – Professore a Contratto Università di Pavia</w:t>
      </w:r>
    </w:p>
    <w:p w:rsidR="00AC05C0" w:rsidRDefault="00AC05C0" w:rsidP="00AC05C0">
      <w:pPr>
        <w:widowControl w:val="0"/>
        <w:tabs>
          <w:tab w:val="left" w:pos="708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</w:p>
    <w:p w:rsidR="00AC05C0" w:rsidRDefault="00AC05C0" w:rsidP="00AC05C0">
      <w:pPr>
        <w:widowControl w:val="0"/>
        <w:tabs>
          <w:tab w:val="left" w:pos="708"/>
        </w:tabs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A"/>
          <w:lang w:bidi="hi-IN"/>
        </w:rPr>
      </w:pPr>
      <w:r>
        <w:rPr>
          <w:rFonts w:ascii="Times New Roman" w:eastAsia="Calibri" w:hAnsi="Times New Roman" w:cs="Times New Roman"/>
          <w:b/>
          <w:color w:val="00000A"/>
          <w:lang w:bidi="hi-IN"/>
        </w:rPr>
        <w:t>Il gruppo di lavoro che si sta occupando della validazione del GPQ è così composto</w:t>
      </w:r>
      <w:r>
        <w:rPr>
          <w:rFonts w:ascii="Times New Roman" w:eastAsia="Calibri" w:hAnsi="Times New Roman" w:cs="Times New Roman"/>
          <w:color w:val="00000A"/>
          <w:lang w:bidi="hi-IN"/>
        </w:rPr>
        <w:t>: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Onofrio Casciani (coordinatore del gruppo di lavoro), psicologo e psicoterapeuta, Ambulatorio Specialistico Gioco d'Azzardo Patologico ASL Roma1, Membro dell'Osservatorio Nazionale per il contrasto della diffusione del gioco d'azzardo e il fenomeno della dipendenza grave - Coordinatore del Gruppo d'Interesse Nazionale SITD per il Disturbo da Gioco D'Azzardo – </w:t>
      </w:r>
      <w:proofErr w:type="spellStart"/>
      <w:r>
        <w:rPr>
          <w:rFonts w:ascii="Times New Roman" w:hAnsi="Times New Roman" w:cs="Times New Roman"/>
        </w:rPr>
        <w:t>Presid</w:t>
      </w:r>
      <w:proofErr w:type="spellEnd"/>
      <w:r>
        <w:rPr>
          <w:rFonts w:ascii="Times New Roman" w:hAnsi="Times New Roman" w:cs="Times New Roman"/>
        </w:rPr>
        <w:t xml:space="preserve">. SITD Lazio.  e-mail: </w:t>
      </w:r>
      <w:r>
        <w:rPr>
          <w:rFonts w:ascii="Times New Roman" w:hAnsi="Times New Roman" w:cs="Times New Roman"/>
          <w:i/>
        </w:rPr>
        <w:t>onofrio.casciani@aslroma1.it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Daniela </w:t>
      </w:r>
      <w:proofErr w:type="spellStart"/>
      <w:r>
        <w:rPr>
          <w:rFonts w:ascii="Times New Roman" w:hAnsi="Times New Roman" w:cs="Times New Roman"/>
        </w:rPr>
        <w:t>Capitanucci</w:t>
      </w:r>
      <w:proofErr w:type="spellEnd"/>
      <w:r>
        <w:rPr>
          <w:rFonts w:ascii="Times New Roman" w:hAnsi="Times New Roman" w:cs="Times New Roman"/>
        </w:rPr>
        <w:t xml:space="preserve">, psicologa e psicoterapeuta, Fondatore Associazione AND - Azzardo e Nuove Dipendenze. e-mail: </w:t>
      </w:r>
      <w:r>
        <w:rPr>
          <w:rFonts w:ascii="Times New Roman" w:hAnsi="Times New Roman" w:cs="Times New Roman"/>
          <w:i/>
        </w:rPr>
        <w:t>capitanucci@andinrete.it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Graziano </w:t>
      </w:r>
      <w:proofErr w:type="spellStart"/>
      <w:r>
        <w:rPr>
          <w:rFonts w:ascii="Times New Roman" w:hAnsi="Times New Roman" w:cs="Times New Roman"/>
        </w:rPr>
        <w:t>Bellio</w:t>
      </w:r>
      <w:proofErr w:type="spellEnd"/>
      <w:r>
        <w:rPr>
          <w:rFonts w:ascii="Times New Roman" w:hAnsi="Times New Roman" w:cs="Times New Roman"/>
        </w:rPr>
        <w:t xml:space="preserve">, medico psichiatra e psicoterapeuta, Servizio per le Dipendenze di Castelfranco Veneto, TV -  AUSL n. 8 di Asolo – Associazione ALEA. e-mail: </w:t>
      </w:r>
      <w:r>
        <w:rPr>
          <w:rFonts w:ascii="Times New Roman" w:hAnsi="Times New Roman" w:cs="Times New Roman"/>
          <w:i/>
        </w:rPr>
        <w:t>graziano.bellio@aulss2.veneto.it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</w:pPr>
      <w:r>
        <w:rPr>
          <w:rFonts w:ascii="Times New Roman" w:hAnsi="Times New Roman" w:cs="Times New Roman"/>
        </w:rPr>
        <w:t>Ornella De Luca, psicologa e psicoterapeuta, Ambulatorio Specialistico Gioco d'Azzardo Patologico ASL Roma 1 – Gruppo d’Interesse Nazionale SITD sul Disturbo da Gioco d’Azzardo. e-mail</w:t>
      </w:r>
      <w:r w:rsidRPr="002D73B8">
        <w:rPr>
          <w:rFonts w:ascii="Times New Roman" w:hAnsi="Times New Roman" w:cs="Times New Roman"/>
        </w:rPr>
        <w:t xml:space="preserve">: </w:t>
      </w:r>
      <w:hyperlink r:id="rId6">
        <w:r w:rsidRPr="002D73B8">
          <w:rPr>
            <w:rStyle w:val="CollegamentoInternet"/>
            <w:rFonts w:ascii="Times New Roman" w:hAnsi="Times New Roman" w:cs="Times New Roman"/>
            <w:i/>
          </w:rPr>
          <w:t>ornelladlc@gmail.com</w:t>
        </w:r>
      </w:hyperlink>
      <w:r w:rsidRPr="002D73B8">
        <w:rPr>
          <w:rFonts w:ascii="Times New Roman" w:hAnsi="Times New Roman" w:cs="Times New Roman"/>
          <w:i/>
        </w:rPr>
        <w:t>; ornella</w:t>
      </w:r>
      <w:r>
        <w:rPr>
          <w:rFonts w:ascii="Times New Roman" w:hAnsi="Times New Roman" w:cs="Times New Roman"/>
          <w:i/>
        </w:rPr>
        <w:t>.deluca@aslroma1.it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Gabriele Zanardi, neuropsicologo e psicoterapeuta – Professore a Contratto Università di Pavia, Gruppo d'Interesse Nazionale SITD per il Disturbo da Gioco D'Azzardo. e-mail: </w:t>
      </w:r>
      <w:r>
        <w:rPr>
          <w:rFonts w:ascii="Times New Roman" w:hAnsi="Times New Roman" w:cs="Times New Roman"/>
          <w:i/>
        </w:rPr>
        <w:t>gabriele.zanardi@gmail.com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Maurizio Avanzi, Medico </w:t>
      </w:r>
      <w:proofErr w:type="spellStart"/>
      <w:r>
        <w:rPr>
          <w:rFonts w:ascii="Times New Roman" w:hAnsi="Times New Roman" w:cs="Times New Roman"/>
        </w:rPr>
        <w:t>Ser.T</w:t>
      </w:r>
      <w:proofErr w:type="spellEnd"/>
      <w:r>
        <w:rPr>
          <w:rFonts w:ascii="Times New Roman" w:hAnsi="Times New Roman" w:cs="Times New Roman"/>
        </w:rPr>
        <w:t xml:space="preserve">. di Cortemaggiore, Responsabile della Cura del Disturbo da Gioco d’Azzardo - AUSL Piacenza – Presidente Associazione ALEA. e-mail: </w:t>
      </w:r>
      <w:r>
        <w:rPr>
          <w:rFonts w:ascii="Times New Roman" w:hAnsi="Times New Roman" w:cs="Times New Roman"/>
          <w:i/>
        </w:rPr>
        <w:t>m.avanzi@ausl.pc.it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Giuseppe Iraci </w:t>
      </w:r>
      <w:proofErr w:type="spellStart"/>
      <w:r>
        <w:rPr>
          <w:rFonts w:ascii="Times New Roman" w:hAnsi="Times New Roman" w:cs="Times New Roman"/>
        </w:rPr>
        <w:t>Sareri</w:t>
      </w:r>
      <w:proofErr w:type="spellEnd"/>
      <w:r>
        <w:rPr>
          <w:rFonts w:ascii="Times New Roman" w:hAnsi="Times New Roman" w:cs="Times New Roman"/>
        </w:rPr>
        <w:t xml:space="preserve">, psicologo e psicoterapeuta, Responsabile programma residenziale “Drive” per giocatori patologici - Pistoia, Gruppo d'Interesse Nazionale SITD per il Disturbo da Gioco D'Azzardo. e-mail: </w:t>
      </w:r>
      <w:r>
        <w:rPr>
          <w:rFonts w:ascii="Times New Roman" w:hAnsi="Times New Roman" w:cs="Times New Roman"/>
          <w:i/>
        </w:rPr>
        <w:t>giuseppe.iraci@incontro.coop</w:t>
      </w:r>
    </w:p>
    <w:p w:rsidR="00AC05C0" w:rsidRPr="002D73B8" w:rsidRDefault="00AC05C0" w:rsidP="00AC05C0">
      <w:pPr>
        <w:pStyle w:val="Paragrafoelenco"/>
        <w:numPr>
          <w:ilvl w:val="1"/>
          <w:numId w:val="2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</w:pPr>
      <w:r>
        <w:rPr>
          <w:rFonts w:ascii="Times New Roman" w:hAnsi="Times New Roman" w:cs="Times New Roman"/>
        </w:rPr>
        <w:t>Caterina Primi, Docente di Psicometria, Università di Firenze. E-</w:t>
      </w:r>
      <w:r w:rsidRPr="002D73B8">
        <w:rPr>
          <w:rFonts w:ascii="Times New Roman" w:hAnsi="Times New Roman" w:cs="Times New Roman"/>
        </w:rPr>
        <w:t xml:space="preserve">mail: </w:t>
      </w:r>
      <w:hyperlink r:id="rId7">
        <w:r w:rsidRPr="002D73B8">
          <w:rPr>
            <w:rStyle w:val="CollegamentoInternet"/>
            <w:rFonts w:ascii="Times New Roman" w:hAnsi="Times New Roman" w:cs="Times New Roman"/>
            <w:i/>
          </w:rPr>
          <w:t>caterina.primi@unifi.it</w:t>
        </w:r>
      </w:hyperlink>
    </w:p>
    <w:p w:rsidR="00AC05C0" w:rsidRDefault="00AC05C0" w:rsidP="00AC05C0">
      <w:pPr>
        <w:pStyle w:val="Paragrafoelenco"/>
        <w:numPr>
          <w:ilvl w:val="1"/>
          <w:numId w:val="2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i/>
        </w:rPr>
      </w:pPr>
      <w:r w:rsidRPr="002D73B8">
        <w:rPr>
          <w:rFonts w:ascii="Times New Roman" w:hAnsi="Times New Roman" w:cs="Times New Roman"/>
        </w:rPr>
        <w:lastRenderedPageBreak/>
        <w:t xml:space="preserve">Adriana </w:t>
      </w:r>
      <w:proofErr w:type="spellStart"/>
      <w:r w:rsidRPr="002D73B8">
        <w:rPr>
          <w:rFonts w:ascii="Times New Roman" w:hAnsi="Times New Roman" w:cs="Times New Roman"/>
        </w:rPr>
        <w:t>Iozzi</w:t>
      </w:r>
      <w:proofErr w:type="spellEnd"/>
      <w:r w:rsidRPr="002D73B8">
        <w:rPr>
          <w:rFonts w:ascii="Times New Roman" w:hAnsi="Times New Roman" w:cs="Times New Roman"/>
        </w:rPr>
        <w:t xml:space="preserve">, medico psichiatra,  Direttore Unita Funzionale </w:t>
      </w:r>
      <w:proofErr w:type="spellStart"/>
      <w:r w:rsidRPr="002D73B8">
        <w:rPr>
          <w:rFonts w:ascii="Times New Roman" w:hAnsi="Times New Roman" w:cs="Times New Roman"/>
        </w:rPr>
        <w:t>Ser.D</w:t>
      </w:r>
      <w:proofErr w:type="spellEnd"/>
      <w:r w:rsidRPr="002D73B8">
        <w:rPr>
          <w:rFonts w:ascii="Times New Roman" w:hAnsi="Times New Roman" w:cs="Times New Roman"/>
        </w:rPr>
        <w:t xml:space="preserve">. C, Firenze Azienda USL </w:t>
      </w:r>
      <w:r>
        <w:rPr>
          <w:rFonts w:ascii="Times New Roman" w:hAnsi="Times New Roman" w:cs="Times New Roman"/>
        </w:rPr>
        <w:t xml:space="preserve">Toscana Centro. e-mail: </w:t>
      </w:r>
      <w:r>
        <w:rPr>
          <w:rFonts w:ascii="Times New Roman" w:hAnsi="Times New Roman" w:cs="Times New Roman"/>
          <w:i/>
        </w:rPr>
        <w:t>adriana.iozzi@uslcentro.toscana.it</w:t>
      </w:r>
    </w:p>
    <w:p w:rsidR="00AC05C0" w:rsidRDefault="00AC05C0" w:rsidP="00AC05C0">
      <w:pPr>
        <w:pStyle w:val="Paragrafoelenco"/>
        <w:numPr>
          <w:ilvl w:val="1"/>
          <w:numId w:val="2"/>
        </w:numPr>
        <w:tabs>
          <w:tab w:val="left" w:pos="708"/>
        </w:tabs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Aniello Baselice, medico, Responsabile del Programma di identificazione precoce del Disturbo da Uso di Alcol (DUA) e del Disturbo da Gioco d'Azzardo (DGA) presso il Dipartimento Dipendenze ASL Salerno. e-mail: </w:t>
      </w:r>
      <w:r>
        <w:rPr>
          <w:rFonts w:ascii="Times New Roman" w:hAnsi="Times New Roman" w:cs="Times New Roman"/>
          <w:i/>
        </w:rPr>
        <w:t>aniellobaselice@gmail.com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Luca </w:t>
      </w:r>
      <w:proofErr w:type="spellStart"/>
      <w:r>
        <w:rPr>
          <w:rFonts w:ascii="Times New Roman" w:hAnsi="Times New Roman" w:cs="Times New Roman"/>
        </w:rPr>
        <w:t>Giachero</w:t>
      </w:r>
      <w:proofErr w:type="spellEnd"/>
      <w:r>
        <w:rPr>
          <w:rFonts w:ascii="Times New Roman" w:hAnsi="Times New Roman" w:cs="Times New Roman"/>
        </w:rPr>
        <w:t xml:space="preserve">, psicologo e psicoterapeuta -   </w:t>
      </w:r>
      <w:r>
        <w:rPr>
          <w:rFonts w:ascii="Times New Roman" w:hAnsi="Times New Roman" w:cs="Times New Roman"/>
          <w:color w:val="000000"/>
        </w:rPr>
        <w:t xml:space="preserve">SSD Nuove Dipendenze - Dipartimento Patologia delle Dipendenze ex ASL TO1 - ASL Città di Torino. Referente gruppo clinico e di trattamento - Coordinamento Regionale Gap. e-mail: </w:t>
      </w:r>
      <w:r>
        <w:rPr>
          <w:rFonts w:ascii="Times New Roman" w:hAnsi="Times New Roman" w:cs="Times New Roman"/>
          <w:i/>
          <w:color w:val="000000"/>
        </w:rPr>
        <w:t>luca.giachero@libero.it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Amelia </w:t>
      </w:r>
      <w:proofErr w:type="spellStart"/>
      <w:r>
        <w:rPr>
          <w:rFonts w:ascii="Times New Roman" w:hAnsi="Times New Roman" w:cs="Times New Roman"/>
        </w:rPr>
        <w:t>Fiorin</w:t>
      </w:r>
      <w:proofErr w:type="spellEnd"/>
      <w:r>
        <w:rPr>
          <w:rFonts w:ascii="Times New Roman" w:hAnsi="Times New Roman" w:cs="Times New Roman"/>
        </w:rPr>
        <w:t xml:space="preserve">, psicologa e psicoterapeuta, Servizio per le Dipendenze di Castelfranco Veneto, TV AUSL n. 8 di Asolo – Associazione ALEA. E-mail: </w:t>
      </w:r>
      <w:r>
        <w:rPr>
          <w:rFonts w:ascii="Times New Roman" w:hAnsi="Times New Roman" w:cs="Times New Roman"/>
          <w:i/>
        </w:rPr>
        <w:t>amelia.fiorin@gmail.com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Roberta </w:t>
      </w:r>
      <w:proofErr w:type="spellStart"/>
      <w:r>
        <w:rPr>
          <w:rFonts w:ascii="Times New Roman" w:hAnsi="Times New Roman" w:cs="Times New Roman"/>
        </w:rPr>
        <w:t>Smaniotto</w:t>
      </w:r>
      <w:proofErr w:type="spellEnd"/>
      <w:r>
        <w:rPr>
          <w:rFonts w:ascii="Times New Roman" w:hAnsi="Times New Roman" w:cs="Times New Roman"/>
        </w:rPr>
        <w:t xml:space="preserve">, psicologa e psicoterapeuta,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Presidente Associazione AND – Azzardo e Nuove Dipendenze. e-mail: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smaniottoroberta@gmail.com 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Silvia Cabrini, psicologa e psicoterapeuta, </w:t>
      </w:r>
      <w:proofErr w:type="spellStart"/>
      <w:r>
        <w:rPr>
          <w:rFonts w:ascii="Times New Roman" w:hAnsi="Times New Roman" w:cs="Times New Roman"/>
        </w:rPr>
        <w:t>Ser.T</w:t>
      </w:r>
      <w:proofErr w:type="spellEnd"/>
      <w:r>
        <w:rPr>
          <w:rFonts w:ascii="Times New Roman" w:hAnsi="Times New Roman" w:cs="Times New Roman"/>
        </w:rPr>
        <w:t xml:space="preserve">. di Cortemaggiore, Ambulatorio Cura del Disturbo da Gioco d’Azzardo - AUSL Piacenza – Associazione ALEA. e-mail: </w:t>
      </w:r>
      <w:r>
        <w:rPr>
          <w:rFonts w:ascii="Times New Roman" w:hAnsi="Times New Roman" w:cs="Times New Roman"/>
          <w:i/>
        </w:rPr>
        <w:t xml:space="preserve">s.cabrini@ausl.pc.it </w:t>
      </w:r>
    </w:p>
    <w:p w:rsidR="00AC05C0" w:rsidRDefault="00AC05C0" w:rsidP="00AC05C0">
      <w:pPr>
        <w:pStyle w:val="Paragrafoelenco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Maria Anna Donati, psicologa, ricercatrice presso l’Università di Firenze e docente presso l’Università di Pisa. e-mail: </w:t>
      </w:r>
      <w:r>
        <w:rPr>
          <w:rFonts w:ascii="Times New Roman" w:hAnsi="Times New Roman" w:cs="Times New Roman"/>
          <w:i/>
        </w:rPr>
        <w:t>mariaanna.donati@unifi.it</w:t>
      </w:r>
    </w:p>
    <w:p w:rsidR="00196280" w:rsidRDefault="00196280">
      <w:bookmarkStart w:id="0" w:name="_GoBack"/>
      <w:bookmarkEnd w:id="0"/>
    </w:p>
    <w:sectPr w:rsidR="0019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922"/>
    <w:multiLevelType w:val="multilevel"/>
    <w:tmpl w:val="2936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CAA5BFA"/>
    <w:multiLevelType w:val="multilevel"/>
    <w:tmpl w:val="B6067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0"/>
    <w:rsid w:val="00196280"/>
    <w:rsid w:val="00A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5C0"/>
    <w:pPr>
      <w:suppressAutoHyphens/>
    </w:pPr>
    <w:rPr>
      <w:rFonts w:eastAsia="SimSun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AC05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5C0"/>
    <w:pPr>
      <w:suppressAutoHyphens/>
    </w:pPr>
    <w:rPr>
      <w:rFonts w:eastAsia="SimSun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AC05C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0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erina.primi@uni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nelladl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</dc:creator>
  <cp:lastModifiedBy>Onofrio</cp:lastModifiedBy>
  <cp:revision>1</cp:revision>
  <dcterms:created xsi:type="dcterms:W3CDTF">2018-03-11T17:39:00Z</dcterms:created>
  <dcterms:modified xsi:type="dcterms:W3CDTF">2018-03-11T17:40:00Z</dcterms:modified>
</cp:coreProperties>
</file>